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F63" w:rsidRDefault="001B5DDE">
      <w:pPr>
        <w:widowControl/>
        <w:spacing w:line="500" w:lineRule="exact"/>
        <w:ind w:leftChars="-67" w:left="-141" w:firstLine="1"/>
        <w:jc w:val="center"/>
        <w:rPr>
          <w:rFonts w:ascii="方正小标宋简体" w:eastAsia="方正小标宋简体" w:hAnsi="华文中宋"/>
          <w:b/>
          <w:kern w:val="0"/>
          <w:sz w:val="36"/>
          <w:szCs w:val="36"/>
        </w:rPr>
      </w:pPr>
      <w:r>
        <w:rPr>
          <w:rFonts w:ascii="方正小标宋简体" w:eastAsia="方正小标宋简体" w:hAnsi="华文中宋" w:cs="宋体" w:hint="eastAsia"/>
          <w:b/>
          <w:kern w:val="0"/>
          <w:sz w:val="36"/>
          <w:szCs w:val="36"/>
        </w:rPr>
        <w:t>中国广播电视大奖2023年度广播电视节目奖</w:t>
      </w:r>
    </w:p>
    <w:p w:rsidR="00952F63" w:rsidRDefault="001B5DDE">
      <w:pPr>
        <w:widowControl/>
        <w:spacing w:line="420" w:lineRule="exact"/>
        <w:ind w:leftChars="-67" w:left="-141" w:firstLine="1"/>
        <w:jc w:val="center"/>
        <w:rPr>
          <w:rFonts w:ascii="黑体" w:eastAsia="黑体" w:hAnsi="宋体"/>
          <w:b/>
          <w:kern w:val="0"/>
          <w:sz w:val="32"/>
          <w:szCs w:val="32"/>
        </w:rPr>
      </w:pPr>
      <w:r>
        <w:rPr>
          <w:rFonts w:ascii="黑体" w:eastAsia="黑体" w:hAnsi="宋体" w:hint="eastAsia"/>
          <w:b/>
          <w:kern w:val="0"/>
          <w:sz w:val="32"/>
          <w:szCs w:val="32"/>
          <w:u w:val="single"/>
        </w:rPr>
        <w:t>消息、评论、专题、现场直播</w:t>
      </w:r>
      <w:r>
        <w:rPr>
          <w:rFonts w:ascii="黑体" w:eastAsia="黑体" w:hAnsi="宋体" w:hint="eastAsia"/>
          <w:b/>
          <w:kern w:val="0"/>
          <w:sz w:val="32"/>
          <w:szCs w:val="32"/>
        </w:rPr>
        <w:t>推荐表</w:t>
      </w:r>
    </w:p>
    <w:p w:rsidR="00952F63" w:rsidRDefault="00952F63">
      <w:pPr>
        <w:widowControl/>
        <w:spacing w:line="420" w:lineRule="exact"/>
        <w:ind w:leftChars="-67" w:left="-141" w:firstLine="1"/>
        <w:jc w:val="center"/>
        <w:rPr>
          <w:rFonts w:ascii="宋体" w:hAnsi="宋体" w:cs="宋体"/>
          <w:kern w:val="0"/>
          <w:sz w:val="28"/>
          <w:szCs w:val="28"/>
        </w:rPr>
      </w:pPr>
    </w:p>
    <w:p w:rsidR="000F039E" w:rsidRPr="003F058B" w:rsidRDefault="000F039E" w:rsidP="003B2983">
      <w:pPr>
        <w:widowControl/>
        <w:spacing w:line="321" w:lineRule="atLeast"/>
        <w:ind w:leftChars="-67" w:left="-141" w:firstLine="1"/>
        <w:jc w:val="left"/>
        <w:rPr>
          <w:rFonts w:ascii="宋体" w:hAnsi="宋体" w:cs="宋体"/>
          <w:kern w:val="0"/>
          <w:sz w:val="24"/>
        </w:rPr>
      </w:pPr>
      <w:r w:rsidRPr="003F058B">
        <w:rPr>
          <w:rFonts w:ascii="宋体" w:hAnsi="宋体" w:cs="宋体" w:hint="eastAsia"/>
          <w:b/>
          <w:kern w:val="0"/>
          <w:sz w:val="24"/>
        </w:rPr>
        <w:t>奖项名称：</w:t>
      </w:r>
      <w:r w:rsidR="00392639">
        <w:rPr>
          <w:rFonts w:ascii="宋体" w:hAnsi="宋体" w:cs="宋体" w:hint="eastAsia"/>
          <w:kern w:val="0"/>
          <w:sz w:val="24"/>
          <w:u w:val="single"/>
        </w:rPr>
        <w:t>广播电视新闻节目</w:t>
      </w:r>
      <w:r w:rsidRPr="000F039E">
        <w:rPr>
          <w:rFonts w:ascii="宋体" w:hAnsi="宋体" w:cs="宋体" w:hint="eastAsia"/>
          <w:kern w:val="0"/>
          <w:sz w:val="24"/>
          <w:u w:val="single"/>
        </w:rPr>
        <w:t xml:space="preserve"> </w:t>
      </w:r>
      <w:r w:rsidRPr="003F058B">
        <w:rPr>
          <w:rFonts w:ascii="宋体" w:hAnsi="宋体" w:cs="宋体" w:hint="eastAsia"/>
          <w:kern w:val="0"/>
          <w:sz w:val="24"/>
        </w:rPr>
        <w:t>项</w:t>
      </w:r>
    </w:p>
    <w:p w:rsidR="000F039E" w:rsidRPr="003F058B" w:rsidRDefault="00D51A4D" w:rsidP="000F039E">
      <w:pPr>
        <w:widowControl/>
        <w:spacing w:line="321" w:lineRule="atLeast"/>
        <w:ind w:leftChars="-67" w:left="-141" w:firstLine="1"/>
        <w:jc w:val="left"/>
        <w:rPr>
          <w:rFonts w:ascii="宋体" w:hAnsi="宋体" w:cs="宋体"/>
          <w:kern w:val="0"/>
          <w:sz w:val="24"/>
        </w:rPr>
      </w:pPr>
      <w:r w:rsidRPr="00D51A4D">
        <w:rPr>
          <w:rFonts w:ascii="宋体" w:hAnsi="宋体" w:cs="宋体"/>
          <w:kern w:val="0"/>
          <w:szCs w:val="21"/>
          <w:u w:color="000000"/>
        </w:rPr>
        <w:t xml:space="preserve">           </w:t>
      </w:r>
      <w:r w:rsidR="000F039E" w:rsidRPr="00D51A4D">
        <w:rPr>
          <w:rFonts w:ascii="宋体" w:hAnsi="宋体" w:cs="宋体" w:hint="eastAsia"/>
          <w:kern w:val="0"/>
          <w:sz w:val="24"/>
          <w:u w:val="single"/>
        </w:rPr>
        <w:t>电视专题</w:t>
      </w:r>
      <w:r w:rsidR="000F039E" w:rsidRPr="00D51A4D">
        <w:rPr>
          <w:rFonts w:ascii="宋体" w:hAnsi="宋体" w:cs="宋体" w:hint="eastAsia"/>
          <w:kern w:val="0"/>
          <w:szCs w:val="21"/>
          <w:u w:val="single"/>
        </w:rPr>
        <w:t xml:space="preserve"> </w:t>
      </w:r>
      <w:r w:rsidR="000F039E" w:rsidRPr="003F058B">
        <w:rPr>
          <w:rFonts w:ascii="宋体" w:hAnsi="宋体" w:cs="宋体" w:hint="eastAsia"/>
          <w:kern w:val="0"/>
          <w:sz w:val="24"/>
        </w:rPr>
        <w:t>子项</w:t>
      </w: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1"/>
        <w:gridCol w:w="1275"/>
        <w:gridCol w:w="851"/>
        <w:gridCol w:w="143"/>
        <w:gridCol w:w="1299"/>
        <w:gridCol w:w="256"/>
        <w:gridCol w:w="614"/>
        <w:gridCol w:w="2372"/>
      </w:tblGrid>
      <w:tr w:rsidR="00952F63">
        <w:trPr>
          <w:trHeight w:val="605"/>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952F63" w:rsidRDefault="001B5DDE">
            <w:pPr>
              <w:spacing w:line="321" w:lineRule="atLeast"/>
              <w:ind w:leftChars="-67" w:left="-141" w:firstLine="1"/>
              <w:jc w:val="center"/>
              <w:rPr>
                <w:rFonts w:ascii="宋体" w:hAnsi="宋体" w:cs="宋体"/>
                <w:kern w:val="0"/>
                <w:sz w:val="18"/>
                <w:szCs w:val="18"/>
              </w:rPr>
            </w:pPr>
            <w:r>
              <w:rPr>
                <w:rFonts w:ascii="宋体" w:hAnsi="宋体" w:cs="宋体" w:hint="eastAsia"/>
                <w:b/>
                <w:kern w:val="0"/>
                <w:sz w:val="28"/>
                <w:szCs w:val="28"/>
              </w:rPr>
              <w:t>作品名称</w:t>
            </w:r>
          </w:p>
        </w:tc>
        <w:tc>
          <w:tcPr>
            <w:tcW w:w="681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52F63" w:rsidRDefault="001B5DDE">
            <w:pPr>
              <w:spacing w:line="321" w:lineRule="atLeast"/>
              <w:ind w:leftChars="-67" w:left="-141" w:firstLine="1"/>
              <w:jc w:val="center"/>
              <w:rPr>
                <w:rFonts w:ascii="宋体" w:hAnsi="宋体" w:cs="宋体"/>
                <w:kern w:val="0"/>
                <w:sz w:val="18"/>
                <w:szCs w:val="18"/>
              </w:rPr>
            </w:pPr>
            <w:r w:rsidRPr="00FF0F11">
              <w:rPr>
                <w:rFonts w:ascii="宋体" w:hAnsi="宋体" w:hint="eastAsia"/>
                <w:kern w:val="0"/>
                <w:sz w:val="24"/>
                <w:szCs w:val="21"/>
              </w:rPr>
              <w:t>闽江河口湿地：生态蝶变 候鸟家园</w:t>
            </w:r>
          </w:p>
        </w:tc>
      </w:tr>
      <w:tr w:rsidR="00952F63">
        <w:trPr>
          <w:trHeight w:val="618"/>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952F63" w:rsidRDefault="001B5DDE">
            <w:pPr>
              <w:spacing w:line="321" w:lineRule="atLeast"/>
              <w:ind w:leftChars="-67" w:left="-141" w:firstLine="1"/>
              <w:jc w:val="center"/>
              <w:rPr>
                <w:rFonts w:ascii="宋体" w:hAnsi="宋体" w:cs="宋体"/>
                <w:b/>
                <w:kern w:val="0"/>
                <w:sz w:val="28"/>
                <w:szCs w:val="28"/>
              </w:rPr>
            </w:pPr>
            <w:r>
              <w:rPr>
                <w:rFonts w:ascii="宋体" w:hAnsi="宋体" w:cs="宋体" w:hint="eastAsia"/>
                <w:b/>
                <w:kern w:val="0"/>
                <w:sz w:val="28"/>
                <w:szCs w:val="28"/>
              </w:rPr>
              <w:t>制作单位</w:t>
            </w:r>
          </w:p>
        </w:tc>
        <w:tc>
          <w:tcPr>
            <w:tcW w:w="2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2F63" w:rsidRPr="00FF0F11" w:rsidRDefault="001B5DDE">
            <w:pPr>
              <w:spacing w:line="321" w:lineRule="atLeast"/>
              <w:ind w:leftChars="-67" w:left="-141" w:firstLine="1"/>
              <w:jc w:val="center"/>
              <w:rPr>
                <w:rFonts w:ascii="宋体" w:hAnsi="宋体"/>
                <w:kern w:val="0"/>
                <w:sz w:val="24"/>
                <w:szCs w:val="21"/>
              </w:rPr>
            </w:pPr>
            <w:r w:rsidRPr="00FF0F11">
              <w:rPr>
                <w:rFonts w:ascii="宋体" w:hAnsi="宋体" w:hint="eastAsia"/>
                <w:kern w:val="0"/>
                <w:sz w:val="24"/>
                <w:szCs w:val="21"/>
              </w:rPr>
              <w:t>福州广播电视台</w:t>
            </w:r>
          </w:p>
        </w:tc>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2F63" w:rsidRDefault="001B5DDE">
            <w:pPr>
              <w:widowControl/>
              <w:spacing w:line="360" w:lineRule="exact"/>
              <w:ind w:leftChars="-67" w:left="-141" w:firstLine="1"/>
              <w:jc w:val="center"/>
              <w:rPr>
                <w:rFonts w:ascii="宋体" w:hAnsi="宋体" w:cs="宋体"/>
                <w:b/>
                <w:kern w:val="0"/>
                <w:sz w:val="28"/>
                <w:szCs w:val="28"/>
              </w:rPr>
            </w:pPr>
            <w:r>
              <w:rPr>
                <w:rFonts w:ascii="宋体" w:hAnsi="宋体" w:cs="宋体" w:hint="eastAsia"/>
                <w:b/>
                <w:kern w:val="0"/>
                <w:sz w:val="28"/>
                <w:szCs w:val="28"/>
              </w:rPr>
              <w:t>播出单位及</w:t>
            </w:r>
          </w:p>
          <w:p w:rsidR="00952F63" w:rsidRDefault="001B5DDE">
            <w:pPr>
              <w:widowControl/>
              <w:spacing w:line="360" w:lineRule="exact"/>
              <w:ind w:leftChars="-67" w:left="-141" w:firstLine="1"/>
              <w:jc w:val="center"/>
              <w:rPr>
                <w:rFonts w:ascii="宋体" w:hAnsi="宋体" w:cs="宋体"/>
                <w:kern w:val="0"/>
                <w:sz w:val="24"/>
              </w:rPr>
            </w:pPr>
            <w:r>
              <w:rPr>
                <w:rFonts w:ascii="宋体" w:hAnsi="宋体" w:cs="宋体" w:hint="eastAsia"/>
                <w:b/>
                <w:kern w:val="0"/>
                <w:sz w:val="28"/>
                <w:szCs w:val="28"/>
              </w:rPr>
              <w:t>频率/频道</w:t>
            </w:r>
          </w:p>
        </w:tc>
        <w:tc>
          <w:tcPr>
            <w:tcW w:w="2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0F11" w:rsidRDefault="001B5DDE" w:rsidP="00FF0F11">
            <w:pPr>
              <w:ind w:leftChars="-67" w:left="-141" w:firstLine="1"/>
              <w:jc w:val="center"/>
              <w:rPr>
                <w:rFonts w:ascii="宋体" w:hAnsi="宋体"/>
                <w:kern w:val="0"/>
                <w:sz w:val="24"/>
                <w:szCs w:val="21"/>
              </w:rPr>
            </w:pPr>
            <w:r w:rsidRPr="00FF0F11">
              <w:rPr>
                <w:rFonts w:ascii="宋体" w:hAnsi="宋体" w:hint="eastAsia"/>
                <w:kern w:val="0"/>
                <w:sz w:val="24"/>
                <w:szCs w:val="21"/>
              </w:rPr>
              <w:t>福州广播电视台</w:t>
            </w:r>
          </w:p>
          <w:p w:rsidR="00952F63" w:rsidRPr="00FF0F11" w:rsidRDefault="001B5DDE" w:rsidP="00FF0F11">
            <w:pPr>
              <w:ind w:leftChars="-67" w:left="-141" w:firstLine="1"/>
              <w:jc w:val="center"/>
              <w:rPr>
                <w:rFonts w:ascii="宋体" w:hAnsi="宋体"/>
                <w:kern w:val="0"/>
                <w:sz w:val="24"/>
                <w:szCs w:val="21"/>
              </w:rPr>
            </w:pPr>
            <w:r w:rsidRPr="00FF0F11">
              <w:rPr>
                <w:rFonts w:ascii="宋体" w:hAnsi="宋体" w:hint="eastAsia"/>
                <w:kern w:val="0"/>
                <w:sz w:val="24"/>
                <w:szCs w:val="21"/>
              </w:rPr>
              <w:t>新闻综合频道</w:t>
            </w:r>
          </w:p>
        </w:tc>
      </w:tr>
      <w:tr w:rsidR="00952F63">
        <w:trPr>
          <w:trHeight w:hRule="exact" w:val="602"/>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952F63" w:rsidRDefault="001B5DDE">
            <w:pPr>
              <w:widowControl/>
              <w:spacing w:line="321" w:lineRule="atLeast"/>
              <w:ind w:leftChars="-67" w:left="-141" w:firstLine="1"/>
              <w:jc w:val="center"/>
              <w:rPr>
                <w:rFonts w:ascii="宋体" w:hAnsi="宋体" w:cs="宋体"/>
                <w:kern w:val="0"/>
                <w:sz w:val="24"/>
              </w:rPr>
            </w:pPr>
            <w:r>
              <w:rPr>
                <w:rFonts w:ascii="宋体" w:hAnsi="宋体" w:cs="宋体" w:hint="eastAsia"/>
                <w:b/>
                <w:kern w:val="0"/>
                <w:sz w:val="28"/>
                <w:szCs w:val="28"/>
              </w:rPr>
              <w:t>播出日期</w:t>
            </w:r>
          </w:p>
        </w:tc>
        <w:tc>
          <w:tcPr>
            <w:tcW w:w="2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2F63" w:rsidRPr="00FF0F11" w:rsidRDefault="001B5DDE">
            <w:pPr>
              <w:widowControl/>
              <w:spacing w:line="321" w:lineRule="atLeast"/>
              <w:ind w:leftChars="-67" w:left="-141" w:firstLine="1"/>
              <w:jc w:val="center"/>
              <w:rPr>
                <w:rFonts w:ascii="宋体" w:hAnsi="宋体"/>
                <w:kern w:val="0"/>
                <w:sz w:val="24"/>
                <w:szCs w:val="21"/>
              </w:rPr>
            </w:pPr>
            <w:r w:rsidRPr="00FF0F11">
              <w:rPr>
                <w:rFonts w:ascii="宋体" w:hAnsi="宋体" w:hint="eastAsia"/>
                <w:kern w:val="0"/>
                <w:sz w:val="24"/>
                <w:szCs w:val="21"/>
              </w:rPr>
              <w:t xml:space="preserve">  2023年12月28日 </w:t>
            </w:r>
          </w:p>
        </w:tc>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2F63" w:rsidRDefault="001B5DDE">
            <w:pPr>
              <w:widowControl/>
              <w:spacing w:line="321" w:lineRule="atLeast"/>
              <w:ind w:leftChars="-67" w:left="-141" w:firstLine="1"/>
              <w:jc w:val="center"/>
              <w:rPr>
                <w:rFonts w:ascii="宋体" w:hAnsi="宋体" w:cs="宋体"/>
                <w:kern w:val="0"/>
                <w:sz w:val="24"/>
              </w:rPr>
            </w:pPr>
            <w:r>
              <w:rPr>
                <w:rFonts w:ascii="宋体" w:hAnsi="宋体" w:cs="宋体" w:hint="eastAsia"/>
                <w:b/>
                <w:kern w:val="0"/>
                <w:sz w:val="28"/>
                <w:szCs w:val="28"/>
              </w:rPr>
              <w:t>播出时段</w:t>
            </w:r>
          </w:p>
        </w:tc>
        <w:tc>
          <w:tcPr>
            <w:tcW w:w="2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2F63" w:rsidRPr="00FF0F11" w:rsidRDefault="001B5DDE" w:rsidP="00FF0F11">
            <w:pPr>
              <w:widowControl/>
              <w:spacing w:line="321" w:lineRule="atLeast"/>
              <w:ind w:leftChars="-67" w:left="-141" w:firstLineChars="300" w:firstLine="720"/>
              <w:rPr>
                <w:rFonts w:ascii="宋体" w:hAnsi="宋体"/>
                <w:kern w:val="0"/>
                <w:sz w:val="24"/>
                <w:szCs w:val="21"/>
              </w:rPr>
            </w:pPr>
            <w:r w:rsidRPr="00FF0F11">
              <w:rPr>
                <w:rFonts w:ascii="宋体" w:hAnsi="宋体" w:hint="eastAsia"/>
                <w:kern w:val="0"/>
                <w:sz w:val="24"/>
                <w:szCs w:val="21"/>
              </w:rPr>
              <w:t>21</w:t>
            </w:r>
            <w:r w:rsidR="00283337" w:rsidRPr="00FF0F11">
              <w:rPr>
                <w:rFonts w:ascii="宋体" w:hAnsi="宋体" w:hint="eastAsia"/>
                <w:kern w:val="0"/>
                <w:sz w:val="24"/>
                <w:szCs w:val="21"/>
              </w:rPr>
              <w:t>：00</w:t>
            </w:r>
          </w:p>
        </w:tc>
      </w:tr>
      <w:tr w:rsidR="00952F63">
        <w:trPr>
          <w:trHeight w:hRule="exact" w:val="737"/>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952F63" w:rsidRDefault="001B5DDE">
            <w:pPr>
              <w:widowControl/>
              <w:spacing w:line="321" w:lineRule="atLeast"/>
              <w:ind w:leftChars="-67" w:left="-141" w:firstLine="1"/>
              <w:jc w:val="center"/>
              <w:rPr>
                <w:rFonts w:ascii="宋体" w:hAnsi="宋体" w:cs="宋体"/>
                <w:kern w:val="0"/>
                <w:sz w:val="24"/>
              </w:rPr>
            </w:pPr>
            <w:r>
              <w:rPr>
                <w:rFonts w:ascii="宋体" w:hAnsi="宋体" w:cs="宋体" w:hint="eastAsia"/>
                <w:b/>
                <w:kern w:val="0"/>
                <w:sz w:val="28"/>
                <w:szCs w:val="28"/>
              </w:rPr>
              <w:t>播出栏目</w:t>
            </w:r>
          </w:p>
        </w:tc>
        <w:tc>
          <w:tcPr>
            <w:tcW w:w="2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2F63" w:rsidRPr="00FF0F11" w:rsidRDefault="001B5DDE">
            <w:pPr>
              <w:widowControl/>
              <w:spacing w:line="321" w:lineRule="atLeast"/>
              <w:ind w:leftChars="-67" w:left="-141" w:firstLine="1"/>
              <w:jc w:val="center"/>
              <w:rPr>
                <w:rFonts w:ascii="宋体" w:hAnsi="宋体"/>
                <w:kern w:val="0"/>
                <w:sz w:val="24"/>
                <w:szCs w:val="21"/>
              </w:rPr>
            </w:pPr>
            <w:r w:rsidRPr="00FF0F11">
              <w:rPr>
                <w:rFonts w:ascii="宋体" w:hAnsi="宋体" w:hint="eastAsia"/>
                <w:kern w:val="0"/>
                <w:sz w:val="24"/>
                <w:szCs w:val="21"/>
              </w:rPr>
              <w:t>《整点播报》</w:t>
            </w:r>
          </w:p>
        </w:tc>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2F63" w:rsidRDefault="001B5DDE">
            <w:pPr>
              <w:widowControl/>
              <w:spacing w:line="321" w:lineRule="atLeast"/>
              <w:ind w:leftChars="-67" w:left="-141" w:firstLine="1"/>
              <w:jc w:val="center"/>
              <w:rPr>
                <w:rFonts w:ascii="宋体" w:hAnsi="宋体" w:cs="宋体"/>
                <w:kern w:val="0"/>
                <w:sz w:val="24"/>
              </w:rPr>
            </w:pPr>
            <w:r>
              <w:rPr>
                <w:rFonts w:ascii="宋体" w:hAnsi="宋体" w:cs="宋体" w:hint="eastAsia"/>
                <w:b/>
                <w:kern w:val="0"/>
                <w:sz w:val="28"/>
                <w:szCs w:val="28"/>
              </w:rPr>
              <w:t>推荐单位</w:t>
            </w:r>
          </w:p>
        </w:tc>
        <w:tc>
          <w:tcPr>
            <w:tcW w:w="2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9" w:rsidRDefault="000F039E">
            <w:pPr>
              <w:widowControl/>
              <w:spacing w:line="321" w:lineRule="atLeast"/>
              <w:ind w:leftChars="-67" w:left="-141" w:firstLine="1"/>
              <w:jc w:val="center"/>
              <w:rPr>
                <w:rFonts w:ascii="宋体" w:hAnsi="宋体" w:hint="eastAsia"/>
                <w:kern w:val="0"/>
                <w:sz w:val="24"/>
                <w:szCs w:val="21"/>
              </w:rPr>
            </w:pPr>
            <w:r w:rsidRPr="000F039E">
              <w:rPr>
                <w:rFonts w:ascii="宋体" w:hAnsi="宋体" w:hint="eastAsia"/>
                <w:kern w:val="0"/>
                <w:sz w:val="24"/>
                <w:szCs w:val="21"/>
              </w:rPr>
              <w:t>福建省广播电视</w:t>
            </w:r>
          </w:p>
          <w:p w:rsidR="00952F63" w:rsidRPr="00FF0F11" w:rsidRDefault="000F039E" w:rsidP="00392639">
            <w:pPr>
              <w:widowControl/>
              <w:spacing w:line="321" w:lineRule="atLeast"/>
              <w:ind w:leftChars="-67" w:left="-141" w:firstLine="1"/>
              <w:jc w:val="center"/>
              <w:rPr>
                <w:rFonts w:ascii="宋体" w:hAnsi="宋体"/>
                <w:kern w:val="0"/>
                <w:sz w:val="24"/>
                <w:szCs w:val="21"/>
              </w:rPr>
            </w:pPr>
            <w:r w:rsidRPr="000F039E">
              <w:rPr>
                <w:rFonts w:ascii="宋体" w:hAnsi="宋体" w:hint="eastAsia"/>
                <w:kern w:val="0"/>
                <w:sz w:val="24"/>
                <w:szCs w:val="21"/>
              </w:rPr>
              <w:t>与网络视听协会</w:t>
            </w:r>
          </w:p>
        </w:tc>
      </w:tr>
      <w:tr w:rsidR="00952F63">
        <w:trPr>
          <w:trHeight w:hRule="exact" w:val="977"/>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952F63" w:rsidRDefault="001B5DDE">
            <w:pPr>
              <w:widowControl/>
              <w:spacing w:line="321" w:lineRule="atLeast"/>
              <w:ind w:leftChars="-67" w:left="-141" w:firstLine="1"/>
              <w:jc w:val="center"/>
              <w:rPr>
                <w:rFonts w:ascii="宋体" w:hAnsi="宋体" w:cs="宋体"/>
                <w:kern w:val="0"/>
                <w:sz w:val="24"/>
              </w:rPr>
            </w:pPr>
            <w:r>
              <w:rPr>
                <w:rFonts w:ascii="宋体" w:hAnsi="宋体" w:cs="宋体" w:hint="eastAsia"/>
                <w:b/>
                <w:kern w:val="0"/>
                <w:sz w:val="28"/>
                <w:szCs w:val="28"/>
              </w:rPr>
              <w:t>作品时长</w:t>
            </w:r>
          </w:p>
        </w:tc>
        <w:tc>
          <w:tcPr>
            <w:tcW w:w="2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2F63" w:rsidRPr="00FF0F11" w:rsidRDefault="001B5DDE">
            <w:pPr>
              <w:widowControl/>
              <w:spacing w:line="321" w:lineRule="atLeast"/>
              <w:ind w:leftChars="-67" w:left="-141" w:firstLine="1"/>
              <w:jc w:val="center"/>
              <w:rPr>
                <w:rFonts w:ascii="宋体" w:hAnsi="宋体"/>
                <w:kern w:val="0"/>
                <w:sz w:val="24"/>
                <w:szCs w:val="21"/>
              </w:rPr>
            </w:pPr>
            <w:r w:rsidRPr="00FF0F11">
              <w:rPr>
                <w:rFonts w:ascii="宋体" w:hAnsi="宋体" w:hint="eastAsia"/>
                <w:kern w:val="0"/>
                <w:sz w:val="24"/>
                <w:szCs w:val="21"/>
              </w:rPr>
              <w:t>7分24秒</w:t>
            </w:r>
          </w:p>
        </w:tc>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2F63" w:rsidRDefault="001B5DDE">
            <w:pPr>
              <w:widowControl/>
              <w:spacing w:line="321" w:lineRule="atLeast"/>
              <w:ind w:leftChars="-67" w:left="-141" w:firstLine="1"/>
              <w:jc w:val="center"/>
              <w:rPr>
                <w:rFonts w:ascii="宋体" w:hAnsi="宋体" w:cs="宋体"/>
                <w:b/>
                <w:kern w:val="0"/>
                <w:sz w:val="28"/>
                <w:szCs w:val="28"/>
              </w:rPr>
            </w:pPr>
            <w:r>
              <w:rPr>
                <w:rFonts w:ascii="宋体" w:hAnsi="宋体" w:cs="宋体" w:hint="eastAsia"/>
                <w:b/>
                <w:kern w:val="0"/>
                <w:sz w:val="28"/>
                <w:szCs w:val="28"/>
              </w:rPr>
              <w:t>作者</w:t>
            </w:r>
          </w:p>
          <w:p w:rsidR="00952F63" w:rsidRDefault="001B5DDE">
            <w:pPr>
              <w:widowControl/>
              <w:spacing w:line="321" w:lineRule="atLeast"/>
              <w:ind w:leftChars="-67" w:left="-141" w:firstLine="1"/>
              <w:jc w:val="center"/>
              <w:rPr>
                <w:rFonts w:ascii="宋体" w:hAnsi="宋体" w:cs="宋体"/>
                <w:kern w:val="0"/>
                <w:sz w:val="24"/>
              </w:rPr>
            </w:pPr>
            <w:r>
              <w:rPr>
                <w:rFonts w:ascii="宋体" w:hAnsi="宋体" w:cs="宋体"/>
                <w:b/>
                <w:kern w:val="0"/>
                <w:sz w:val="24"/>
                <w:szCs w:val="28"/>
              </w:rPr>
              <w:t>(</w:t>
            </w:r>
            <w:r>
              <w:rPr>
                <w:rFonts w:ascii="宋体" w:hAnsi="宋体" w:cs="宋体" w:hint="eastAsia"/>
                <w:b/>
                <w:kern w:val="0"/>
                <w:sz w:val="24"/>
                <w:szCs w:val="28"/>
              </w:rPr>
              <w:t>主创人员)</w:t>
            </w:r>
          </w:p>
        </w:tc>
        <w:tc>
          <w:tcPr>
            <w:tcW w:w="2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0167" w:rsidRDefault="00F03D4E" w:rsidP="00841E6A">
            <w:pPr>
              <w:rPr>
                <w:sz w:val="22"/>
              </w:rPr>
            </w:pPr>
            <w:r w:rsidRPr="00130167">
              <w:rPr>
                <w:rFonts w:hint="eastAsia"/>
                <w:sz w:val="22"/>
              </w:rPr>
              <w:t>吴敬华、胡志福、林滟、</w:t>
            </w:r>
          </w:p>
          <w:p w:rsidR="00952F63" w:rsidRPr="00FF0F11" w:rsidRDefault="00F03D4E" w:rsidP="00841E6A">
            <w:pPr>
              <w:rPr>
                <w:rFonts w:ascii="宋体" w:hAnsi="宋体"/>
                <w:kern w:val="0"/>
                <w:sz w:val="24"/>
                <w:szCs w:val="21"/>
              </w:rPr>
            </w:pPr>
            <w:r w:rsidRPr="00130167">
              <w:rPr>
                <w:rFonts w:hint="eastAsia"/>
                <w:sz w:val="22"/>
              </w:rPr>
              <w:t>阮根城、黄金铭、欧阳一帆、刘心怡、陈龙凯</w:t>
            </w:r>
          </w:p>
        </w:tc>
      </w:tr>
      <w:tr w:rsidR="00952F63" w:rsidTr="00243ED4">
        <w:trPr>
          <w:trHeight w:hRule="exact" w:val="3563"/>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952F63" w:rsidRDefault="001B5DDE">
            <w:pPr>
              <w:widowControl/>
              <w:spacing w:line="520" w:lineRule="exact"/>
              <w:ind w:leftChars="-67" w:left="-141" w:firstLine="1"/>
              <w:jc w:val="center"/>
              <w:rPr>
                <w:rFonts w:ascii="宋体" w:hAnsi="宋体" w:cs="宋体"/>
                <w:b/>
                <w:kern w:val="0"/>
                <w:sz w:val="28"/>
                <w:szCs w:val="28"/>
              </w:rPr>
            </w:pPr>
            <w:r>
              <w:rPr>
                <w:rFonts w:ascii="宋体" w:hAnsi="宋体" w:cs="宋体" w:hint="eastAsia"/>
                <w:b/>
                <w:kern w:val="0"/>
                <w:sz w:val="28"/>
                <w:szCs w:val="28"/>
              </w:rPr>
              <w:t>参评</w:t>
            </w:r>
          </w:p>
          <w:p w:rsidR="00952F63" w:rsidRDefault="001B5DDE">
            <w:pPr>
              <w:widowControl/>
              <w:spacing w:line="520" w:lineRule="exact"/>
              <w:ind w:leftChars="-67" w:left="-141" w:firstLine="1"/>
              <w:jc w:val="center"/>
              <w:rPr>
                <w:rFonts w:ascii="宋体" w:hAnsi="宋体" w:cs="宋体"/>
                <w:b/>
                <w:kern w:val="0"/>
                <w:sz w:val="28"/>
                <w:szCs w:val="28"/>
              </w:rPr>
            </w:pPr>
            <w:r>
              <w:rPr>
                <w:rFonts w:ascii="宋体" w:hAnsi="宋体" w:cs="宋体" w:hint="eastAsia"/>
                <w:b/>
                <w:kern w:val="0"/>
                <w:sz w:val="28"/>
                <w:szCs w:val="28"/>
              </w:rPr>
              <w:t>作品</w:t>
            </w:r>
          </w:p>
          <w:p w:rsidR="00952F63" w:rsidRDefault="001B5DDE">
            <w:pPr>
              <w:widowControl/>
              <w:spacing w:line="520" w:lineRule="exact"/>
              <w:ind w:leftChars="-67" w:left="-141" w:firstLine="1"/>
              <w:jc w:val="center"/>
              <w:rPr>
                <w:rFonts w:ascii="宋体" w:hAnsi="宋体" w:cs="宋体"/>
                <w:kern w:val="0"/>
                <w:sz w:val="24"/>
              </w:rPr>
            </w:pPr>
            <w:r>
              <w:rPr>
                <w:rFonts w:ascii="宋体" w:hAnsi="宋体" w:cs="宋体" w:hint="eastAsia"/>
                <w:b/>
                <w:kern w:val="0"/>
                <w:sz w:val="28"/>
                <w:szCs w:val="28"/>
              </w:rPr>
              <w:t>简介</w:t>
            </w:r>
          </w:p>
        </w:tc>
        <w:tc>
          <w:tcPr>
            <w:tcW w:w="681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52F63" w:rsidRPr="00283337" w:rsidRDefault="001B5DDE" w:rsidP="00283337">
            <w:pPr>
              <w:ind w:firstLineChars="200" w:firstLine="420"/>
            </w:pPr>
            <w:r w:rsidRPr="00283337">
              <w:rPr>
                <w:rFonts w:hint="eastAsia"/>
              </w:rPr>
              <w:t>2023</w:t>
            </w:r>
            <w:r w:rsidRPr="00283337">
              <w:rPr>
                <w:rFonts w:hint="eastAsia"/>
              </w:rPr>
              <w:t>年</w:t>
            </w:r>
            <w:r w:rsidR="00283337" w:rsidRPr="00283337">
              <w:rPr>
                <w:rFonts w:hint="eastAsia"/>
              </w:rPr>
              <w:t>，闽江河口湿地入选国际重要湿地名录和全国山水工程首批优秀典型案例。</w:t>
            </w:r>
            <w:r w:rsidRPr="00283337">
              <w:rPr>
                <w:rFonts w:hint="eastAsia"/>
              </w:rPr>
              <w:t>10</w:t>
            </w:r>
            <w:r w:rsidRPr="00283337">
              <w:rPr>
                <w:rFonts w:hint="eastAsia"/>
              </w:rPr>
              <w:t>月</w:t>
            </w:r>
            <w:r w:rsidRPr="00283337">
              <w:rPr>
                <w:rFonts w:hint="eastAsia"/>
              </w:rPr>
              <w:t>28</w:t>
            </w:r>
            <w:r w:rsidRPr="00283337">
              <w:rPr>
                <w:rFonts w:hint="eastAsia"/>
              </w:rPr>
              <w:t>日，福州荣获首届全球可持续发展城市奖。此时，闽江河口湿地也开始陆续迎来大批越冬候鸟。记者以此为契机，多次跟随湿地管委会工作人员和省观鸟协会深入一线蹲守，并成功拍摄到了东方白鹳、黑脸琵鹭、勺嘴鹬等珍稀鸟类。</w:t>
            </w:r>
          </w:p>
          <w:p w:rsidR="00952F63" w:rsidRPr="00283337" w:rsidRDefault="001B5DDE" w:rsidP="00283337">
            <w:pPr>
              <w:ind w:firstLineChars="200" w:firstLine="420"/>
            </w:pPr>
            <w:r w:rsidRPr="00283337">
              <w:rPr>
                <w:rFonts w:hint="eastAsia"/>
              </w:rPr>
              <w:t>报道历时</w:t>
            </w:r>
            <w:r w:rsidRPr="00283337">
              <w:rPr>
                <w:rFonts w:hint="eastAsia"/>
              </w:rPr>
              <w:t>2</w:t>
            </w:r>
            <w:r w:rsidRPr="00283337">
              <w:rPr>
                <w:rFonts w:hint="eastAsia"/>
              </w:rPr>
              <w:t>个月，从鸟类调查员、湿地管护员、两岸合作保护等微观视角进行串联，生动讲述闽江河口湿地保护的典型做法、成效，以及海峡两岸在保护中华凤头燕鸥等方面的合作交流，将人物故事融合于湿地故事，展现了闽江河口湿地人、鱼、鸟和谐共生的生动画卷。</w:t>
            </w:r>
          </w:p>
          <w:p w:rsidR="00952F63" w:rsidRPr="00283337" w:rsidRDefault="001B5DDE" w:rsidP="00283337">
            <w:pPr>
              <w:ind w:firstLineChars="200" w:firstLine="420"/>
            </w:pPr>
            <w:r w:rsidRPr="00283337">
              <w:rPr>
                <w:rFonts w:hint="eastAsia"/>
              </w:rPr>
              <w:t>报道还综合运用无人机航拍、卫星地图对比、三维字幕跟踪，以及拟人化表达等手段，具有很强现场感、可视性和感染力。</w:t>
            </w:r>
          </w:p>
        </w:tc>
      </w:tr>
      <w:tr w:rsidR="00952F63">
        <w:trPr>
          <w:trHeight w:hRule="exact" w:val="1335"/>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952F63" w:rsidRDefault="001B5DDE">
            <w:pPr>
              <w:widowControl/>
              <w:spacing w:line="520" w:lineRule="exact"/>
              <w:ind w:leftChars="-67" w:left="-141" w:firstLine="1"/>
              <w:jc w:val="center"/>
              <w:rPr>
                <w:rFonts w:ascii="宋体" w:hAnsi="宋体" w:cs="宋体"/>
                <w:kern w:val="0"/>
                <w:sz w:val="24"/>
              </w:rPr>
            </w:pPr>
            <w:r>
              <w:rPr>
                <w:rFonts w:ascii="宋体" w:hAnsi="宋体" w:cs="宋体" w:hint="eastAsia"/>
                <w:b/>
                <w:kern w:val="0"/>
                <w:sz w:val="28"/>
                <w:szCs w:val="28"/>
              </w:rPr>
              <w:t>推荐</w:t>
            </w:r>
          </w:p>
          <w:p w:rsidR="00952F63" w:rsidRDefault="001B5DDE">
            <w:pPr>
              <w:widowControl/>
              <w:spacing w:line="520" w:lineRule="exact"/>
              <w:ind w:leftChars="-67" w:left="-141" w:firstLine="1"/>
              <w:jc w:val="center"/>
              <w:rPr>
                <w:rFonts w:ascii="宋体" w:hAnsi="宋体" w:cs="宋体"/>
                <w:kern w:val="0"/>
                <w:sz w:val="24"/>
              </w:rPr>
            </w:pPr>
            <w:r>
              <w:rPr>
                <w:rFonts w:ascii="宋体" w:hAnsi="宋体" w:cs="宋体" w:hint="eastAsia"/>
                <w:b/>
                <w:kern w:val="0"/>
                <w:sz w:val="28"/>
                <w:szCs w:val="28"/>
              </w:rPr>
              <w:t>理由</w:t>
            </w:r>
          </w:p>
        </w:tc>
        <w:tc>
          <w:tcPr>
            <w:tcW w:w="6810" w:type="dxa"/>
            <w:gridSpan w:val="7"/>
            <w:tcBorders>
              <w:top w:val="single" w:sz="4" w:space="0" w:color="auto"/>
              <w:left w:val="single" w:sz="4" w:space="0" w:color="auto"/>
              <w:bottom w:val="single" w:sz="4" w:space="0" w:color="auto"/>
              <w:right w:val="single" w:sz="4" w:space="0" w:color="auto"/>
            </w:tcBorders>
            <w:shd w:val="clear" w:color="auto" w:fill="auto"/>
          </w:tcPr>
          <w:p w:rsidR="00952F63" w:rsidRDefault="001B5DDE" w:rsidP="00283337">
            <w:pPr>
              <w:ind w:firstLineChars="200" w:firstLine="420"/>
              <w:rPr>
                <w:rFonts w:ascii="宋体" w:hAnsi="宋体" w:cs="宋体"/>
                <w:b/>
                <w:kern w:val="0"/>
              </w:rPr>
            </w:pPr>
            <w:r>
              <w:rPr>
                <w:rFonts w:hint="eastAsia"/>
              </w:rPr>
              <w:t>报道立意深刻、题材典型、制作精良，在形式和内容上均有创新之处，接地气、不生硬，社会反响效果好，是记者践行脚力、眼力、脑力、笔力的集中体现，很好表达了福州以习近平生态文明思想为引领，努力建设人与自然和谐共生的现代化的主题。</w:t>
            </w:r>
          </w:p>
        </w:tc>
      </w:tr>
      <w:tr w:rsidR="00952F63">
        <w:trPr>
          <w:trHeight w:hRule="exact" w:val="1435"/>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952F63" w:rsidRDefault="001B5DDE">
            <w:pPr>
              <w:widowControl/>
              <w:spacing w:line="360" w:lineRule="exact"/>
              <w:ind w:leftChars="-67" w:left="-141" w:firstLine="1"/>
              <w:jc w:val="center"/>
              <w:rPr>
                <w:rFonts w:ascii="宋体" w:hAnsi="宋体" w:cs="宋体"/>
                <w:b/>
                <w:kern w:val="0"/>
                <w:sz w:val="28"/>
                <w:szCs w:val="28"/>
              </w:rPr>
            </w:pPr>
            <w:r>
              <w:rPr>
                <w:rFonts w:ascii="宋体" w:hAnsi="宋体" w:cs="宋体" w:hint="eastAsia"/>
                <w:b/>
                <w:kern w:val="0"/>
                <w:sz w:val="28"/>
                <w:szCs w:val="28"/>
              </w:rPr>
              <w:t>参评及推荐</w:t>
            </w:r>
          </w:p>
          <w:p w:rsidR="00952F63" w:rsidRDefault="001B5DDE">
            <w:pPr>
              <w:widowControl/>
              <w:spacing w:line="360" w:lineRule="exact"/>
              <w:ind w:leftChars="-67" w:left="-141" w:firstLine="1"/>
              <w:jc w:val="center"/>
              <w:rPr>
                <w:rFonts w:ascii="宋体" w:hAnsi="宋体" w:cs="宋体"/>
                <w:b/>
                <w:kern w:val="0"/>
                <w:sz w:val="28"/>
                <w:szCs w:val="28"/>
              </w:rPr>
            </w:pPr>
            <w:r>
              <w:rPr>
                <w:rFonts w:ascii="宋体" w:hAnsi="宋体" w:cs="宋体" w:hint="eastAsia"/>
                <w:b/>
                <w:kern w:val="0"/>
                <w:sz w:val="28"/>
                <w:szCs w:val="28"/>
              </w:rPr>
              <w:t>单位签字盖章</w:t>
            </w:r>
          </w:p>
        </w:tc>
        <w:tc>
          <w:tcPr>
            <w:tcW w:w="681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52F63" w:rsidRDefault="001B5DDE">
            <w:pPr>
              <w:widowControl/>
              <w:spacing w:line="440" w:lineRule="exact"/>
              <w:ind w:leftChars="-67" w:left="-141" w:firstLineChars="100" w:firstLine="240"/>
              <w:jc w:val="left"/>
              <w:rPr>
                <w:rFonts w:ascii="宋体" w:hAnsi="宋体" w:cs="宋体"/>
                <w:kern w:val="0"/>
                <w:sz w:val="24"/>
              </w:rPr>
            </w:pPr>
            <w:r>
              <w:rPr>
                <w:rFonts w:ascii="宋体" w:hAnsi="宋体" w:cs="宋体" w:hint="eastAsia"/>
                <w:kern w:val="0"/>
                <w:sz w:val="24"/>
              </w:rPr>
              <w:t>参评单位领导签字：            推荐单位领导签字：</w:t>
            </w:r>
          </w:p>
          <w:p w:rsidR="00952F63" w:rsidRDefault="001B5DDE">
            <w:pPr>
              <w:widowControl/>
              <w:spacing w:line="440" w:lineRule="exact"/>
              <w:ind w:leftChars="-67" w:left="-141" w:firstLine="1"/>
              <w:jc w:val="left"/>
              <w:rPr>
                <w:rFonts w:ascii="宋体" w:hAnsi="宋体" w:cs="宋体"/>
                <w:kern w:val="0"/>
                <w:sz w:val="24"/>
              </w:rPr>
            </w:pPr>
            <w:r>
              <w:rPr>
                <w:rFonts w:ascii="宋体" w:hAnsi="宋体" w:cs="宋体" w:hint="eastAsia"/>
                <w:kern w:val="0"/>
                <w:sz w:val="24"/>
              </w:rPr>
              <w:t xml:space="preserve">      年   月   日                    年  月  日</w:t>
            </w:r>
          </w:p>
          <w:p w:rsidR="00952F63" w:rsidRDefault="001B5DDE">
            <w:pPr>
              <w:widowControl/>
              <w:spacing w:line="440" w:lineRule="exact"/>
              <w:ind w:leftChars="-67" w:left="-141" w:firstLine="1"/>
              <w:jc w:val="left"/>
              <w:rPr>
                <w:rFonts w:ascii="宋体" w:hAnsi="宋体" w:cs="宋体"/>
                <w:kern w:val="0"/>
                <w:sz w:val="24"/>
              </w:rPr>
            </w:pPr>
            <w:r>
              <w:rPr>
                <w:rFonts w:ascii="宋体" w:hAnsi="宋体" w:cs="宋体" w:hint="eastAsia"/>
                <w:kern w:val="0"/>
                <w:sz w:val="24"/>
              </w:rPr>
              <w:t xml:space="preserve">    （请加盖单位公章）             （请加盖单位公章）</w:t>
            </w:r>
          </w:p>
        </w:tc>
      </w:tr>
      <w:tr w:rsidR="00952F63">
        <w:trPr>
          <w:trHeight w:hRule="exact" w:val="704"/>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952F63" w:rsidRDefault="001B5DDE">
            <w:pPr>
              <w:widowControl/>
              <w:spacing w:line="360" w:lineRule="exact"/>
              <w:ind w:leftChars="-67" w:left="-141" w:firstLine="1"/>
              <w:jc w:val="center"/>
              <w:rPr>
                <w:rFonts w:ascii="宋体" w:hAnsi="宋体" w:cs="宋体"/>
                <w:b/>
                <w:kern w:val="0"/>
                <w:sz w:val="24"/>
              </w:rPr>
            </w:pPr>
            <w:r>
              <w:rPr>
                <w:rFonts w:ascii="宋体" w:hAnsi="宋体" w:cs="宋体" w:hint="eastAsia"/>
                <w:b/>
                <w:kern w:val="0"/>
                <w:sz w:val="24"/>
              </w:rPr>
              <w:t>参评单位</w:t>
            </w:r>
          </w:p>
          <w:p w:rsidR="00952F63" w:rsidRDefault="001B5DDE">
            <w:pPr>
              <w:widowControl/>
              <w:spacing w:line="360" w:lineRule="exact"/>
              <w:ind w:leftChars="-67" w:left="-141" w:firstLine="1"/>
              <w:jc w:val="center"/>
              <w:rPr>
                <w:rFonts w:ascii="宋体" w:hAnsi="宋体" w:cs="宋体"/>
                <w:b/>
                <w:kern w:val="0"/>
                <w:sz w:val="28"/>
                <w:szCs w:val="28"/>
              </w:rPr>
            </w:pPr>
            <w:r>
              <w:rPr>
                <w:rFonts w:ascii="宋体" w:hAnsi="宋体" w:cs="宋体" w:hint="eastAsia"/>
                <w:b/>
                <w:kern w:val="0"/>
                <w:sz w:val="24"/>
              </w:rPr>
              <w:t>联系人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52F63" w:rsidRDefault="001B5DDE" w:rsidP="001B5DDE">
            <w:pPr>
              <w:widowControl/>
              <w:spacing w:line="360" w:lineRule="exact"/>
              <w:ind w:leftChars="-67" w:left="-141" w:firstLine="1"/>
              <w:jc w:val="center"/>
              <w:rPr>
                <w:rFonts w:ascii="宋体" w:hAnsi="宋体" w:cs="宋体"/>
                <w:kern w:val="0"/>
                <w:sz w:val="24"/>
              </w:rPr>
            </w:pPr>
            <w:r>
              <w:rPr>
                <w:rFonts w:ascii="宋体" w:hAnsi="宋体" w:cs="宋体" w:hint="eastAsia"/>
                <w:kern w:val="0"/>
                <w:sz w:val="24"/>
              </w:rPr>
              <w:t> 阮根城</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2F63" w:rsidRDefault="001B5DDE">
            <w:pPr>
              <w:widowControl/>
              <w:spacing w:line="360" w:lineRule="exact"/>
              <w:ind w:leftChars="-67" w:left="-141" w:firstLine="1"/>
              <w:jc w:val="center"/>
              <w:rPr>
                <w:rFonts w:ascii="宋体" w:hAnsi="宋体" w:cs="宋体"/>
                <w:b/>
                <w:kern w:val="0"/>
                <w:sz w:val="24"/>
              </w:rPr>
            </w:pPr>
            <w:r>
              <w:rPr>
                <w:rFonts w:ascii="宋体" w:hAnsi="宋体" w:cs="宋体" w:hint="eastAsia"/>
                <w:b/>
                <w:kern w:val="0"/>
                <w:sz w:val="24"/>
              </w:rPr>
              <w:t>办公</w:t>
            </w:r>
          </w:p>
          <w:p w:rsidR="00952F63" w:rsidRDefault="001B5DDE">
            <w:pPr>
              <w:widowControl/>
              <w:spacing w:line="360" w:lineRule="exact"/>
              <w:ind w:leftChars="-67" w:left="-141" w:firstLine="1"/>
              <w:jc w:val="center"/>
              <w:rPr>
                <w:rFonts w:ascii="宋体" w:hAnsi="宋体" w:cs="宋体"/>
                <w:kern w:val="0"/>
                <w:sz w:val="24"/>
              </w:rPr>
            </w:pPr>
            <w:r>
              <w:rPr>
                <w:rFonts w:ascii="宋体" w:hAnsi="宋体" w:cs="宋体" w:hint="eastAsia"/>
                <w:b/>
                <w:kern w:val="0"/>
                <w:sz w:val="24"/>
              </w:rPr>
              <w:t>电话</w:t>
            </w:r>
          </w:p>
        </w:tc>
        <w:tc>
          <w:tcPr>
            <w:tcW w:w="1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204F" w:rsidRDefault="001B5DDE">
            <w:pPr>
              <w:widowControl/>
              <w:spacing w:line="360" w:lineRule="exact"/>
              <w:ind w:leftChars="-67" w:left="-141" w:firstLine="1"/>
              <w:jc w:val="center"/>
              <w:rPr>
                <w:rFonts w:ascii="宋体" w:hAnsi="宋体" w:cs="宋体"/>
                <w:kern w:val="0"/>
                <w:sz w:val="24"/>
              </w:rPr>
            </w:pPr>
            <w:r>
              <w:rPr>
                <w:rFonts w:ascii="宋体" w:hAnsi="宋体" w:cs="宋体" w:hint="eastAsia"/>
                <w:kern w:val="0"/>
                <w:sz w:val="24"/>
              </w:rPr>
              <w:t> </w:t>
            </w:r>
            <w:r w:rsidR="00CB204F">
              <w:rPr>
                <w:rFonts w:ascii="宋体" w:hAnsi="宋体" w:cs="宋体" w:hint="eastAsia"/>
                <w:kern w:val="0"/>
                <w:sz w:val="24"/>
              </w:rPr>
              <w:t>0591--</w:t>
            </w:r>
          </w:p>
          <w:p w:rsidR="00952F63" w:rsidRDefault="00CB204F">
            <w:pPr>
              <w:widowControl/>
              <w:spacing w:line="360" w:lineRule="exact"/>
              <w:ind w:leftChars="-67" w:left="-141" w:firstLine="1"/>
              <w:jc w:val="center"/>
              <w:rPr>
                <w:rFonts w:ascii="宋体" w:hAnsi="宋体" w:cs="宋体"/>
                <w:kern w:val="0"/>
                <w:sz w:val="24"/>
              </w:rPr>
            </w:pPr>
            <w:r>
              <w:rPr>
                <w:rFonts w:ascii="宋体" w:hAnsi="宋体" w:cs="宋体" w:hint="eastAsia"/>
                <w:kern w:val="0"/>
                <w:sz w:val="24"/>
              </w:rPr>
              <w:t>83615601</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2F63" w:rsidRDefault="001B5DDE">
            <w:pPr>
              <w:widowControl/>
              <w:spacing w:line="360" w:lineRule="exact"/>
              <w:ind w:leftChars="-67" w:left="-141" w:firstLine="1"/>
              <w:jc w:val="center"/>
              <w:rPr>
                <w:rFonts w:ascii="宋体" w:hAnsi="宋体" w:cs="宋体"/>
                <w:b/>
                <w:kern w:val="0"/>
                <w:sz w:val="24"/>
              </w:rPr>
            </w:pPr>
            <w:r>
              <w:rPr>
                <w:rFonts w:ascii="宋体" w:hAnsi="宋体" w:cs="宋体" w:hint="eastAsia"/>
                <w:b/>
                <w:kern w:val="0"/>
                <w:sz w:val="24"/>
              </w:rPr>
              <w:t>手机</w:t>
            </w:r>
          </w:p>
          <w:p w:rsidR="00952F63" w:rsidRDefault="001B5DDE">
            <w:pPr>
              <w:widowControl/>
              <w:spacing w:line="360" w:lineRule="exact"/>
              <w:ind w:leftChars="-67" w:left="-141" w:firstLine="1"/>
              <w:jc w:val="center"/>
              <w:rPr>
                <w:rFonts w:ascii="宋体" w:hAnsi="宋体" w:cs="宋体"/>
                <w:kern w:val="0"/>
                <w:sz w:val="24"/>
              </w:rPr>
            </w:pPr>
            <w:r>
              <w:rPr>
                <w:rFonts w:ascii="宋体" w:hAnsi="宋体" w:cs="宋体" w:hint="eastAsia"/>
                <w:b/>
                <w:kern w:val="0"/>
                <w:sz w:val="24"/>
              </w:rPr>
              <w:t>号码</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952F63" w:rsidRDefault="001B5DDE">
            <w:pPr>
              <w:widowControl/>
              <w:spacing w:line="440" w:lineRule="exact"/>
              <w:ind w:leftChars="-67" w:left="-141" w:firstLine="1"/>
              <w:jc w:val="center"/>
              <w:rPr>
                <w:rFonts w:ascii="宋体" w:hAnsi="宋体" w:cs="宋体"/>
                <w:kern w:val="0"/>
                <w:sz w:val="24"/>
              </w:rPr>
            </w:pPr>
            <w:r>
              <w:rPr>
                <w:rFonts w:ascii="宋体" w:hAnsi="宋体" w:cs="宋体" w:hint="eastAsia"/>
                <w:kern w:val="0"/>
                <w:sz w:val="24"/>
              </w:rPr>
              <w:t> 13950285402</w:t>
            </w:r>
          </w:p>
        </w:tc>
      </w:tr>
      <w:tr w:rsidR="00952F63">
        <w:trPr>
          <w:trHeight w:hRule="exact" w:val="429"/>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952F63" w:rsidRDefault="001B5DDE">
            <w:pPr>
              <w:widowControl/>
              <w:spacing w:line="440" w:lineRule="exact"/>
              <w:ind w:leftChars="-67" w:left="-141" w:firstLine="1"/>
              <w:jc w:val="center"/>
              <w:rPr>
                <w:rFonts w:ascii="宋体" w:hAnsi="宋体" w:cs="宋体"/>
                <w:b/>
                <w:kern w:val="0"/>
                <w:sz w:val="24"/>
              </w:rPr>
            </w:pPr>
            <w:r>
              <w:rPr>
                <w:rFonts w:ascii="宋体" w:hAnsi="宋体" w:cs="宋体" w:hint="eastAsia"/>
                <w:b/>
                <w:kern w:val="0"/>
                <w:sz w:val="24"/>
              </w:rPr>
              <w:t>电子邮箱</w:t>
            </w:r>
          </w:p>
        </w:tc>
        <w:tc>
          <w:tcPr>
            <w:tcW w:w="681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52F63" w:rsidRDefault="001B5DDE">
            <w:pPr>
              <w:widowControl/>
              <w:spacing w:line="440" w:lineRule="exact"/>
              <w:ind w:leftChars="-67" w:left="-141" w:firstLine="1"/>
              <w:jc w:val="center"/>
              <w:rPr>
                <w:rFonts w:ascii="宋体" w:hAnsi="宋体" w:cs="宋体"/>
                <w:kern w:val="0"/>
                <w:sz w:val="24"/>
              </w:rPr>
            </w:pPr>
            <w:r>
              <w:rPr>
                <w:rFonts w:ascii="宋体" w:hAnsi="宋体" w:cs="宋体" w:hint="eastAsia"/>
                <w:kern w:val="0"/>
                <w:sz w:val="24"/>
              </w:rPr>
              <w:t> 505403048@qq.com</w:t>
            </w:r>
          </w:p>
        </w:tc>
      </w:tr>
      <w:tr w:rsidR="00952F63">
        <w:trPr>
          <w:trHeight w:hRule="exact" w:val="435"/>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952F63" w:rsidRDefault="001B5DDE">
            <w:pPr>
              <w:widowControl/>
              <w:spacing w:line="440" w:lineRule="exact"/>
              <w:ind w:leftChars="-67" w:left="-141" w:firstLine="1"/>
              <w:jc w:val="center"/>
              <w:rPr>
                <w:rFonts w:ascii="宋体" w:hAnsi="宋体" w:cs="宋体"/>
                <w:b/>
                <w:kern w:val="0"/>
                <w:sz w:val="24"/>
              </w:rPr>
            </w:pPr>
            <w:r>
              <w:rPr>
                <w:rFonts w:ascii="宋体" w:hAnsi="宋体" w:cs="宋体" w:hint="eastAsia"/>
                <w:b/>
                <w:kern w:val="0"/>
                <w:sz w:val="24"/>
              </w:rPr>
              <w:t>地  址</w:t>
            </w:r>
          </w:p>
        </w:tc>
        <w:tc>
          <w:tcPr>
            <w:tcW w:w="35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52F63" w:rsidRPr="00CD11C6" w:rsidRDefault="001B5DDE" w:rsidP="00CD11C6">
            <w:r w:rsidRPr="00CD11C6">
              <w:rPr>
                <w:rFonts w:hint="eastAsia"/>
              </w:rPr>
              <w:t> </w:t>
            </w:r>
            <w:r w:rsidR="00CD11C6" w:rsidRPr="00CD11C6">
              <w:rPr>
                <w:rFonts w:hint="eastAsia"/>
              </w:rPr>
              <w:t>福州市远洋路</w:t>
            </w:r>
            <w:r w:rsidR="00CD11C6" w:rsidRPr="00CD11C6">
              <w:rPr>
                <w:rFonts w:hint="eastAsia"/>
              </w:rPr>
              <w:t>1</w:t>
            </w:r>
            <w:r w:rsidR="00CD11C6" w:rsidRPr="00CD11C6">
              <w:rPr>
                <w:rFonts w:hint="eastAsia"/>
              </w:rPr>
              <w:t>号</w:t>
            </w:r>
            <w:r w:rsidR="00CD11C6">
              <w:rPr>
                <w:rFonts w:hint="eastAsia"/>
              </w:rPr>
              <w:t>福州广播电视台</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2F63" w:rsidRDefault="001B5DDE">
            <w:pPr>
              <w:widowControl/>
              <w:spacing w:line="440" w:lineRule="exact"/>
              <w:ind w:leftChars="-67" w:left="-141" w:firstLine="1"/>
              <w:jc w:val="center"/>
              <w:rPr>
                <w:rFonts w:ascii="宋体" w:hAnsi="宋体" w:cs="宋体"/>
                <w:b/>
                <w:kern w:val="0"/>
                <w:sz w:val="24"/>
              </w:rPr>
            </w:pPr>
            <w:r>
              <w:rPr>
                <w:rFonts w:ascii="宋体" w:hAnsi="宋体" w:cs="宋体" w:hint="eastAsia"/>
                <w:b/>
                <w:kern w:val="0"/>
                <w:sz w:val="24"/>
              </w:rPr>
              <w:t>邮编</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952F63" w:rsidRDefault="001B5DDE">
            <w:pPr>
              <w:widowControl/>
              <w:spacing w:line="440" w:lineRule="exact"/>
              <w:ind w:leftChars="-67" w:left="-141" w:firstLine="1"/>
              <w:jc w:val="center"/>
              <w:rPr>
                <w:rFonts w:ascii="宋体" w:hAnsi="宋体" w:cs="宋体"/>
                <w:kern w:val="0"/>
                <w:sz w:val="24"/>
              </w:rPr>
            </w:pPr>
            <w:r>
              <w:rPr>
                <w:rFonts w:ascii="宋体" w:hAnsi="宋体" w:cs="宋体" w:hint="eastAsia"/>
                <w:kern w:val="0"/>
                <w:sz w:val="24"/>
              </w:rPr>
              <w:t> </w:t>
            </w:r>
            <w:r w:rsidRPr="001B5DDE">
              <w:rPr>
                <w:rFonts w:ascii="宋体" w:hAnsi="宋体" w:cs="宋体"/>
                <w:kern w:val="0"/>
                <w:sz w:val="24"/>
              </w:rPr>
              <w:t>350014</w:t>
            </w:r>
          </w:p>
        </w:tc>
      </w:tr>
    </w:tbl>
    <w:p w:rsidR="00952F63" w:rsidRDefault="001B5DDE">
      <w:pPr>
        <w:widowControl/>
        <w:spacing w:line="340" w:lineRule="exact"/>
        <w:ind w:leftChars="-67" w:left="-141" w:firstLine="1"/>
        <w:jc w:val="left"/>
        <w:rPr>
          <w:rFonts w:ascii="仿宋" w:eastAsia="仿宋" w:hAnsi="仿宋" w:cs="仿宋"/>
          <w:kern w:val="0"/>
          <w:sz w:val="28"/>
          <w:szCs w:val="28"/>
        </w:rPr>
      </w:pPr>
      <w:r>
        <w:rPr>
          <w:rFonts w:ascii="仿宋" w:eastAsia="仿宋" w:hAnsi="仿宋" w:cs="仿宋" w:hint="eastAsia"/>
          <w:kern w:val="0"/>
          <w:sz w:val="28"/>
          <w:szCs w:val="28"/>
        </w:rPr>
        <w:t>注：此表由参评单位填写，节目文字稿另附。</w:t>
      </w:r>
    </w:p>
    <w:sectPr w:rsidR="00952F63" w:rsidSect="006B70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858" w:rsidRDefault="008A6858" w:rsidP="00F03D4E">
      <w:r>
        <w:separator/>
      </w:r>
    </w:p>
  </w:endnote>
  <w:endnote w:type="continuationSeparator" w:id="0">
    <w:p w:rsidR="008A6858" w:rsidRDefault="008A6858" w:rsidP="00F03D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华文中宋">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858" w:rsidRDefault="008A6858" w:rsidP="00F03D4E">
      <w:r>
        <w:separator/>
      </w:r>
    </w:p>
  </w:footnote>
  <w:footnote w:type="continuationSeparator" w:id="0">
    <w:p w:rsidR="008A6858" w:rsidRDefault="008A6858" w:rsidP="00F03D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mQ5ZjFiY2Y1YWRkMjI0OGUzMDlhYTJmZDEzY2Y3NmUifQ=="/>
  </w:docVars>
  <w:rsids>
    <w:rsidRoot w:val="20BE1ABD"/>
    <w:rsid w:val="000F039E"/>
    <w:rsid w:val="00130167"/>
    <w:rsid w:val="001B5DDE"/>
    <w:rsid w:val="00243ED4"/>
    <w:rsid w:val="00283337"/>
    <w:rsid w:val="00296828"/>
    <w:rsid w:val="00392639"/>
    <w:rsid w:val="006B70EF"/>
    <w:rsid w:val="00841E6A"/>
    <w:rsid w:val="008A6858"/>
    <w:rsid w:val="00952F63"/>
    <w:rsid w:val="009E710F"/>
    <w:rsid w:val="00C22CF4"/>
    <w:rsid w:val="00C22FC8"/>
    <w:rsid w:val="00CB204F"/>
    <w:rsid w:val="00CD11C6"/>
    <w:rsid w:val="00D51A4D"/>
    <w:rsid w:val="00E65FE8"/>
    <w:rsid w:val="00F03D4E"/>
    <w:rsid w:val="00FE6103"/>
    <w:rsid w:val="00FF0F11"/>
    <w:rsid w:val="20BE1ABD"/>
    <w:rsid w:val="48516F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70EF"/>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03D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03D4E"/>
    <w:rPr>
      <w:rFonts w:ascii="Times New Roman" w:eastAsia="宋体" w:hAnsi="Times New Roman" w:cs="Times New Roman"/>
      <w:kern w:val="2"/>
      <w:sz w:val="18"/>
      <w:szCs w:val="18"/>
    </w:rPr>
  </w:style>
  <w:style w:type="paragraph" w:styleId="a4">
    <w:name w:val="footer"/>
    <w:basedOn w:val="a"/>
    <w:link w:val="Char0"/>
    <w:rsid w:val="00F03D4E"/>
    <w:pPr>
      <w:tabs>
        <w:tab w:val="center" w:pos="4153"/>
        <w:tab w:val="right" w:pos="8306"/>
      </w:tabs>
      <w:snapToGrid w:val="0"/>
      <w:jc w:val="left"/>
    </w:pPr>
    <w:rPr>
      <w:sz w:val="18"/>
      <w:szCs w:val="18"/>
    </w:rPr>
  </w:style>
  <w:style w:type="character" w:customStyle="1" w:styleId="Char0">
    <w:name w:val="页脚 Char"/>
    <w:basedOn w:val="a0"/>
    <w:link w:val="a4"/>
    <w:rsid w:val="00F03D4E"/>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144</Words>
  <Characters>825</Characters>
  <Application>Microsoft Office Word</Application>
  <DocSecurity>0</DocSecurity>
  <Lines>6</Lines>
  <Paragraphs>1</Paragraphs>
  <ScaleCrop>false</ScaleCrop>
  <Company>Microsoft</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WPS_1546870616</dc:creator>
  <cp:lastModifiedBy>admin</cp:lastModifiedBy>
  <cp:revision>19</cp:revision>
  <dcterms:created xsi:type="dcterms:W3CDTF">2024-01-29T04:38:00Z</dcterms:created>
  <dcterms:modified xsi:type="dcterms:W3CDTF">2024-02-10T07:29:00Z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07924C7AEF8F4EC492F56BCA1E128EF8_11</vt:lpwstr>
  </property>
</Properties>
</file>