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41" w:leftChars="-67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5" w:name="_GoBack"/>
      <w:bookmarkEnd w:id="5"/>
      <w:r>
        <w:rPr>
          <w:rFonts w:hint="eastAsia" w:ascii="华文中宋" w:hAnsi="华文中宋" w:eastAsia="华文中宋"/>
          <w:b/>
          <w:sz w:val="36"/>
          <w:szCs w:val="36"/>
        </w:rPr>
        <w:t>中国广播电视大奖2023年度广播电视节目奖</w:t>
      </w:r>
    </w:p>
    <w:p>
      <w:pPr>
        <w:spacing w:line="440" w:lineRule="exact"/>
        <w:ind w:left="-141" w:leftChars="-67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栏目每月第2周播出作品目录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536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月份</w:t>
            </w:r>
          </w:p>
        </w:tc>
        <w:tc>
          <w:tcPr>
            <w:tcW w:w="5361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标题</w:t>
            </w:r>
          </w:p>
        </w:tc>
        <w:tc>
          <w:tcPr>
            <w:tcW w:w="2549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播出日期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（1）福州代表团召开全团会议　审议省政府工作报告等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（2）扮靓城市迎新春　干干净净过大年  福州市深入开展清洁家园专项行动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（3）福州出台实施办法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举报安全生产事故隐患　最高奖39万元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（4）智慧储能产业园在马尾开工  建成后年新增产值50亿元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（5）15日起五城区取消电动车黄牌摇号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（6）福州市中小学课后服务收费标准征求意见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傍晚课后服务每人2元/课时  家庭经济困难学生适当减免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（7）央视《新闻联播》报道福州农村氧疗服务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年1月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（1）第十一届海峡两岸电视艺术节开幕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（2）福州市政协委员走进社会福利院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动员各方力量共同关注老人幸福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（3）福州首艘双燃料汽车滚装船开建  可提供7500个车位 主要用于国产汽车出口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（4）数字中国创新大赛设九大赛道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数据开发赛道首批赛题启动报名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（5）永泰御温泉文旅小镇入选福建省对台交流基地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（6）福州受理出入境证件数量达到疫情前同期水平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出入境窗口全开放　请错峰预约办理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（7）有福之州生态美　引来“山中仙子”舞 李白作诗赞美过的珍稀白鹇鸟成群惊艳金鸡山 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年2月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3月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）福州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市委召开专题会议  研究中印尼“两国双园”规划建设有关工作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福建出台43条措施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巩固拓展经济向好势头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全国妇联和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福建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省妇联揭晓今年“三八”表彰结果 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市一批先进集体和个人上榜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“有福之州　她有新声”2023福州巾帼幸福宣讲活动举行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榕台女同胞共庆“三八”节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（5）福州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市建成城市安全风险管控信息平台  有效掌握城市安全风险底数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（6）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5家企业荣获第六届福州市政府质量奖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年3月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4月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（1）福州今年全面启动建设“无废城市”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制定七大主要任务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福州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在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全省首创成立医养联合体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（3）央媒关注点赞福州“数字应急”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包括自然灾害综合管理平台和“一房一档”系统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一季度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福建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省商贸贷外贸贷支持279家企业融资  是去年同期的近8倍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（5）推进现代物流业高质量发展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福州机场打造全球航空货运枢纽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（6）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福清入选全国“平安农机”示范县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今年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福建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省内最大国企专场招聘今日开启  含四市一区1600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多个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优质岗位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（8）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落叶不扫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可否留住浪漫春意？鼓楼区正计划试点“落叶缓扫”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年4月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5月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（1）林宝金与冠捷科技集团客人座谈交流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今年“5·18”设置19个特色主题展区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120个团组2100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多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名嘉宾和客商确定参会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福州港货物吞吐量首次跻身全球前20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“乾动2号”深远海养殖平台入驻定海湾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可年产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200吨高品质大黄鱼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福州机场航站区一期导改道路投用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候机楼前原空港大道封闭施工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（6）助力中印尼“两国双园”建设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福建高校首设印尼语专业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揪着春天尾巴　西湖“秋菊”盛开  有上百种数千盆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今后有望四季赏菊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年5月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6月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（1）福州启动装配式装修试点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试点项目可享受下调预售备案价格等扶持政策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晋安湖游线试营业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投入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120艘游船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将实现“河湖连通”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昔日垃圾堆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今朝变公园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高速花博园打造全国首个大型枢纽互通花卉产业开发项目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（4）福州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市备案民宿达77家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本月起推出多条“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+民宿”旅游精品线路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正祥海峡国际农产品物流园封顶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打造福建省最大现代化农产品智慧物流园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（6）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中洲岛商贸中心1号楼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3号楼搬迁签约有序开展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地下商业通道开放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地铁东街口站至南门兜站　步行仅需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10分钟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年6月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7月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（1）牢记殷切嘱托　明确方向定位　加快建设高水平有特色应用型大学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吴贤德赴闽江学院调研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（2）今年68件为民办实事项目已提前完成8件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其余60件正按照序时进度推进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（3）福州全国率先启动全域治水地方立法  全域治水规定草案提交福州市人大常委会会议初审 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）纪录片《鼓岭　鼓岭》开机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中美合拍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系2023“鼓岭缘”中美民间友好论坛重要成果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bookmarkStart w:id="0" w:name="_Hlk134605507"/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（5）今年福州市首批人才限价房启动销售  共209套 最低可6折购买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（6）“扬帆计划”启动  不少于1万个实习岗位等你来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（7）“有福之州”文旅推介会走进香港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（8）探访船政文化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体验传统非遗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“两马”青少年文化体育夏令营开营</w:t>
            </w:r>
            <w:bookmarkEnd w:id="0"/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年7月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8月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（1）汇聚各方资源力量　扎实推进筹办工作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林宝金陈冬与出席福耀科技大学第一届理事会的嘉宾座谈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（2）福州市出台首批28条措施　支持中印尼“两国双园”建设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（3）闽清国储林项目首批流转费兑付  村民入账601万元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（4）福州3年内更新改造10万户住宅小区二次供水设施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118万居民户燃气管加装自闭阀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（5）用时少一半　费用减三成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福州首票国际班列多式联运货物在马尾入境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（6）“金秋助学　逐梦护航”活动征集百名学子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就业创业梦想金、热门技能培训、免费办公卡位等你争取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（7）感受悠久历史  体验文化魅力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两岸大学生畅游三坊七巷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年8月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9月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（1）福建省开展十项活动庆祝教师节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（2）仓山新增4家农业产业化省级重点龙头企业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bookmarkStart w:id="1" w:name="_Hlk144715064"/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（3）福州又一预制菜产业园项目投产</w:t>
            </w:r>
            <w:bookmarkEnd w:id="1"/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（4）像打网约车一样约公交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福州市首趟定制化响应型公交试运营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（5）清理垃圾、修复沙丘和植被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长乐5公里沙滩将换新颜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（6）台江设置智能垃圾箱应对“误时投放”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居民消耗3个分类积分投放口即可自动打开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（7）全国击剑冠军赛传来佳讯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福州剑客黄梦恺获男花个人冠军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年9月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10月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）2023世界航海装备大会在福州开幕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（2）二〇二三世界航海装备大会主论坛举行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（3）福建海洋经济产业合作创新发展大会在福州举行  福州集中签约14个项目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总投资超570亿元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摘得福建省“双第一”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（4）海洋装备产业链供应链生态大会在福州举办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（5）2023中国海洋装备博览会在榕开幕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（6）福清元洪医院动建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（7）鼓山地区检察院积极推动依法适用假释  福建省首例“夫妻双服刑”假释案办结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年10月</w:t>
            </w:r>
            <w:r>
              <w:rPr>
                <w:rFonts w:ascii="宋体" w:hAnsi="宋体" w:cs="宋体"/>
                <w:color w:val="00000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11月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（1）光影烟火秀在闽江之心举行——“这一夜的福州，真是太美了”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bookmarkStart w:id="2" w:name="_Hlk150155563"/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（2）有福之州　幸福满满——全市群众持续欢庆福州荣获首届全球可持续发展城市奖</w:t>
            </w:r>
            <w:bookmarkEnd w:id="2"/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bookmarkStart w:id="3" w:name="_Hlk150156321"/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（3）全国花茶大咖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福州共话茶标准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省地方标准《福州茉莉花茶标准样品》明年2月完成研制</w:t>
            </w:r>
            <w:bookmarkEnd w:id="3"/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（4）G316线长乐漳港至营前段主体工程基本完工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道路主线　预计年底通车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（5）11月30日至12月4日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“吴清源杯”世界女子围棋赛四强在榕对决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（6）金鸡影后何赛飞为福州孩童开课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观看京剧《红灯记》选段，讲解戏曲表演知识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（7）福州龙舟巡回赛收官 汇泉龙舟队获年度总冠军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年11月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8" w:type="dxa"/>
            <w:noWrap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12月</w:t>
            </w:r>
          </w:p>
        </w:tc>
        <w:tc>
          <w:tcPr>
            <w:tcW w:w="536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（1）“12·5”国际志愿者日期间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新时代文明实践主题活动将温暖榕城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（2）让主题教育成果更好惠及广大职工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福州市总工会提升职工生活品质工作经验在中部六省交流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（3）福州市管公园招募市民园长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热心园林公益事业者可报名  中小学生按“亲子家庭”形式申请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bookmarkStart w:id="4" w:name="_Hlk152576113"/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（4）福州市今年新增18处温泉经营场所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温泉公园温泉水街、光明港温泉水乐园等项目加速建设</w:t>
            </w:r>
            <w:bookmarkEnd w:id="4"/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（5）闽台陈靖姑民俗文化旅游节开幕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邀请闽台嘉宾与海丝沿线来宾开展文化交流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（6）电竞为媒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融通数字文化交流 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“海上丝绸之路”青年数字人才交流系列活动举行</w:t>
            </w:r>
          </w:p>
          <w:p>
            <w:pPr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（7）预制菜供需对接会签署多项合作协议</w:t>
            </w:r>
          </w:p>
        </w:tc>
        <w:tc>
          <w:tcPr>
            <w:tcW w:w="2549" w:type="dxa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年12月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500" w:lineRule="exact"/>
        <w:ind w:left="-283" w:leftChars="-135" w:right="-764" w:rightChars="-36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注：填写同年度连续12个月每月第2周播出的作品名称，日播栏目填写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每月第2周任一天播出的作品名称。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MDFiMmE4ZGQ1YzU5YTRiNTc3ZTY2YmZlNjJhMDMifQ=="/>
  </w:docVars>
  <w:rsids>
    <w:rsidRoot w:val="00255EFF"/>
    <w:rsid w:val="00000C6F"/>
    <w:rsid w:val="000B4B34"/>
    <w:rsid w:val="000E0907"/>
    <w:rsid w:val="00102DAE"/>
    <w:rsid w:val="001A3725"/>
    <w:rsid w:val="001C11A7"/>
    <w:rsid w:val="00255EFF"/>
    <w:rsid w:val="004944F0"/>
    <w:rsid w:val="004A3CC6"/>
    <w:rsid w:val="004F1730"/>
    <w:rsid w:val="004F70D3"/>
    <w:rsid w:val="00503F5F"/>
    <w:rsid w:val="00562BD3"/>
    <w:rsid w:val="005D4F85"/>
    <w:rsid w:val="00602D59"/>
    <w:rsid w:val="006D0521"/>
    <w:rsid w:val="006D0CB4"/>
    <w:rsid w:val="006D478F"/>
    <w:rsid w:val="007E374D"/>
    <w:rsid w:val="007E3C97"/>
    <w:rsid w:val="0094236F"/>
    <w:rsid w:val="00987D34"/>
    <w:rsid w:val="00AC4A52"/>
    <w:rsid w:val="00B2345E"/>
    <w:rsid w:val="00B50CDE"/>
    <w:rsid w:val="00B550AA"/>
    <w:rsid w:val="00B87BE5"/>
    <w:rsid w:val="00C27900"/>
    <w:rsid w:val="00C44114"/>
    <w:rsid w:val="00C964CD"/>
    <w:rsid w:val="00D24A94"/>
    <w:rsid w:val="00D42F45"/>
    <w:rsid w:val="00DA4C59"/>
    <w:rsid w:val="00DF1B0D"/>
    <w:rsid w:val="00E63C4D"/>
    <w:rsid w:val="00E64E84"/>
    <w:rsid w:val="00EC53A5"/>
    <w:rsid w:val="00EE2B27"/>
    <w:rsid w:val="00FF44FC"/>
    <w:rsid w:val="1BF85C21"/>
    <w:rsid w:val="2E007D70"/>
    <w:rsid w:val="63C14F36"/>
    <w:rsid w:val="70D53D20"/>
    <w:rsid w:val="7D8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1040</Words>
  <Characters>5932</Characters>
  <Lines>49</Lines>
  <Paragraphs>13</Paragraphs>
  <TotalTime>0</TotalTime>
  <ScaleCrop>false</ScaleCrop>
  <LinksUpToDate>false</LinksUpToDate>
  <CharactersWithSpaces>6959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2024-01-17T01:22:00Z</dcterms:created>
  <dc:creator>郭 艳</dc:creator>
  <cp:lastModifiedBy>心児</cp:lastModifiedBy>
  <dcterms:modified xsi:type="dcterms:W3CDTF">2024-01-23T05:34:14Z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9D90400F329943D187F81D1527169F5F_12</vt:lpwstr>
  </property>
</Properties>
</file>