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27" w:rsidRDefault="00230927" w:rsidP="002309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520" w:lineRule="exact"/>
        <w:jc w:val="left"/>
        <w:rPr>
          <w:rFonts w:ascii="仿宋_GB2312"/>
          <w:kern w:val="0"/>
        </w:rPr>
      </w:pPr>
      <w:r>
        <w:rPr>
          <w:rFonts w:ascii="仿宋_GB2312" w:hAnsi="仿宋_GB2312" w:hint="eastAsia"/>
          <w:sz w:val="28"/>
        </w:rPr>
        <w:t>附件</w:t>
      </w:r>
    </w:p>
    <w:p w:rsidR="00230927" w:rsidRDefault="00230927" w:rsidP="00230927">
      <w:pPr>
        <w:jc w:val="center"/>
        <w:rPr>
          <w:rFonts w:ascii="黑体" w:eastAsia="黑体" w:hAnsi="黑体"/>
          <w:b/>
          <w:kern w:val="0"/>
          <w:sz w:val="36"/>
        </w:rPr>
      </w:pPr>
      <w:r>
        <w:rPr>
          <w:rFonts w:ascii="黑体" w:eastAsia="黑体" w:hAnsi="黑体" w:hint="eastAsia"/>
          <w:b/>
          <w:kern w:val="0"/>
          <w:sz w:val="36"/>
        </w:rPr>
        <w:t>“互联网之光”博览会专业观众团体报名信息表</w:t>
      </w:r>
    </w:p>
    <w:tbl>
      <w:tblPr>
        <w:tblW w:w="0" w:type="auto"/>
        <w:tblInd w:w="-4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9"/>
        <w:gridCol w:w="1350"/>
        <w:gridCol w:w="3166"/>
        <w:gridCol w:w="239"/>
        <w:gridCol w:w="1426"/>
        <w:gridCol w:w="284"/>
        <w:gridCol w:w="2595"/>
      </w:tblGrid>
      <w:tr w:rsidR="00230927" w:rsidTr="00CC45FA">
        <w:trPr>
          <w:trHeight w:val="390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组织单位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（加盖公章）</w:t>
            </w:r>
          </w:p>
        </w:tc>
      </w:tr>
      <w:tr w:rsidR="00230927" w:rsidTr="00CC45FA">
        <w:trPr>
          <w:trHeight w:val="390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所属省市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230927" w:rsidTr="00CC45FA">
        <w:trPr>
          <w:trHeight w:val="390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联系人姓名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手机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230927" w:rsidTr="00CC45FA">
        <w:trPr>
          <w:trHeight w:val="390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参观时间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widowControl/>
              <w:jc w:val="left"/>
              <w:textAlignment w:val="center"/>
              <w:rPr>
                <w:rFonts w:ascii="仿宋_GB2312" w:hAnsi="仿宋_GB2312" w:cs="仿宋" w:hint="eastAsia"/>
                <w:kern w:val="0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各地团队组织：</w:t>
            </w:r>
          </w:p>
          <w:p w:rsidR="00230927" w:rsidRDefault="00230927" w:rsidP="00CC45FA">
            <w:pPr>
              <w:widowControl/>
              <w:jc w:val="left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 xml:space="preserve"> □10月18日    □10月19日    </w:t>
            </w:r>
          </w:p>
          <w:p w:rsidR="00230927" w:rsidRDefault="00230927" w:rsidP="00CC45FA">
            <w:pPr>
              <w:widowControl/>
              <w:ind w:firstLineChars="50" w:firstLine="140"/>
              <w:jc w:val="left"/>
              <w:textAlignment w:val="center"/>
              <w:rPr>
                <w:rFonts w:ascii="仿宋_GB2312" w:hAnsi="仿宋_GB2312" w:cs="仿宋" w:hint="eastAsia"/>
                <w:kern w:val="0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 xml:space="preserve">□10月21日    □10月22日 </w:t>
            </w:r>
          </w:p>
          <w:p w:rsidR="00230927" w:rsidRDefault="00230927" w:rsidP="00CC45FA">
            <w:pPr>
              <w:widowControl/>
              <w:jc w:val="left"/>
              <w:textAlignment w:val="center"/>
              <w:rPr>
                <w:rFonts w:ascii="仿宋" w:eastAsia="仿宋" w:hAnsi="仿宋" w:hint="eastAsia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是否需要乘坐杭州至乌镇的接送车辆：□是 □否</w:t>
            </w:r>
          </w:p>
        </w:tc>
      </w:tr>
      <w:tr w:rsidR="00230927" w:rsidTr="00CC45FA">
        <w:trPr>
          <w:trHeight w:val="39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姓名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身份证号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手机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工作单位与职务</w:t>
            </w:r>
          </w:p>
        </w:tc>
      </w:tr>
      <w:tr w:rsidR="00230927" w:rsidTr="00CC45FA">
        <w:trPr>
          <w:trHeight w:val="28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（联系人）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（必填）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（必填）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</w:rPr>
              <w:t>（必填）</w:t>
            </w:r>
          </w:p>
        </w:tc>
      </w:tr>
      <w:tr w:rsidR="00230927" w:rsidTr="00CC45FA">
        <w:trPr>
          <w:trHeight w:val="28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 w:rsidR="00230927" w:rsidTr="00CC45FA">
        <w:trPr>
          <w:trHeight w:val="28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jc w:val="center"/>
              <w:rPr>
                <w:rFonts w:ascii="宋体" w:eastAsia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 w:rsidR="00230927" w:rsidTr="00CC45FA">
        <w:trPr>
          <w:trHeight w:val="28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 w:rsidR="00230927" w:rsidTr="00CC45FA">
        <w:trPr>
          <w:trHeight w:val="28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 w:rsidR="00230927" w:rsidTr="00CC45FA">
        <w:trPr>
          <w:trHeight w:val="28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 w:rsidR="00230927" w:rsidTr="00CC45FA">
        <w:trPr>
          <w:trHeight w:val="28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 w:rsidR="00230927" w:rsidTr="00CC45FA">
        <w:trPr>
          <w:trHeight w:val="28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 w:rsidR="00230927" w:rsidTr="00CC45FA">
        <w:trPr>
          <w:trHeight w:val="28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 w:rsidR="00230927" w:rsidTr="00CC45FA">
        <w:trPr>
          <w:trHeight w:val="28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 w:rsidR="00230927" w:rsidTr="00CC45FA">
        <w:trPr>
          <w:trHeight w:val="28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 w:rsidR="00230927" w:rsidTr="00CC45FA">
        <w:trPr>
          <w:trHeight w:val="28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 w:rsidR="00230927" w:rsidTr="00CC45FA">
        <w:trPr>
          <w:trHeight w:val="28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 w:rsidR="00230927" w:rsidTr="00CC45FA">
        <w:trPr>
          <w:trHeight w:val="28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 w:rsidR="00230927" w:rsidTr="00CC45FA">
        <w:trPr>
          <w:trHeight w:val="28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 w:rsidR="00230927" w:rsidTr="00CC45FA">
        <w:trPr>
          <w:trHeight w:val="28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27" w:rsidRDefault="00230927" w:rsidP="00CC45FA">
            <w:pPr>
              <w:rPr>
                <w:rFonts w:ascii="宋体" w:hAnsi="宋体"/>
                <w:color w:val="000000"/>
                <w:sz w:val="22"/>
              </w:rPr>
            </w:pPr>
          </w:p>
        </w:tc>
      </w:tr>
    </w:tbl>
    <w:p w:rsidR="00230927" w:rsidRDefault="00230927" w:rsidP="002309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rPr>
          <w:rFonts w:ascii="仿宋_GB2312" w:hAnsi="仿宋_GB2312" w:cs="宋体" w:hint="eastAsia"/>
          <w:kern w:val="0"/>
        </w:rPr>
      </w:pPr>
      <w:r>
        <w:rPr>
          <w:rFonts w:ascii="仿宋" w:eastAsia="仿宋" w:hAnsi="仿宋" w:hint="eastAsia"/>
          <w:b/>
          <w:kern w:val="0"/>
          <w:sz w:val="24"/>
        </w:rPr>
        <w:t>注：此</w:t>
      </w:r>
      <w:hyperlink r:id="rId4" w:history="1">
        <w:r>
          <w:rPr>
            <w:rFonts w:ascii="仿宋" w:eastAsia="仿宋" w:hAnsi="仿宋" w:hint="eastAsia"/>
            <w:b/>
            <w:kern w:val="0"/>
            <w:sz w:val="24"/>
          </w:rPr>
          <w:t>表格请以word形式及签字盖章扫描件形式各一份，发送至博览会团体观众报名邮箱：wxl@zqa.org.cn</w:t>
        </w:r>
      </w:hyperlink>
    </w:p>
    <w:p w:rsidR="00B903BA" w:rsidRPr="00230927" w:rsidRDefault="00230927"/>
    <w:sectPr w:rsidR="00B903BA" w:rsidRPr="00230927">
      <w:footerReference w:type="default" r:id="rId5"/>
      <w:pgSz w:w="11906" w:h="16838"/>
      <w:pgMar w:top="1440" w:right="1800" w:bottom="1440" w:left="1800" w:header="851" w:footer="992" w:gutter="0"/>
      <w:cols w:space="720"/>
      <w:rtlGutter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5B" w:rsidRDefault="00230927">
    <w:pPr>
      <w:pStyle w:val="a4"/>
      <w:framePr w:h="0" w:wrap="around" w:vAnchor="text" w:hAnchor="margin" w:xAlign="right" w:yAlign="top"/>
      <w:pBdr>
        <w:between w:val="none" w:sz="50" w:space="0" w:color="auto"/>
      </w:pBdr>
    </w:pPr>
    <w:r>
      <w:fldChar w:fldCharType="begin"/>
    </w:r>
    <w:r>
      <w:rPr>
        <w:rStyle w:val="a3"/>
      </w:rPr>
      <w:instrText xml:space="preserve"> 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B4295B" w:rsidRDefault="00230927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0927"/>
    <w:rsid w:val="00230927"/>
    <w:rsid w:val="004459AE"/>
    <w:rsid w:val="0060598B"/>
    <w:rsid w:val="0092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2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230927"/>
    <w:rPr>
      <w:rFonts w:ascii="Times New Roman" w:hint="default"/>
    </w:rPr>
  </w:style>
  <w:style w:type="paragraph" w:styleId="a4">
    <w:name w:val="footer"/>
    <w:basedOn w:val="a"/>
    <w:link w:val="Char"/>
    <w:rsid w:val="0023092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230927"/>
    <w:rPr>
      <w:rFonts w:ascii="Times New Roman" w:eastAsia="仿宋_GB2312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&#35831;&#23436;&#25972;&#22635;&#20889;&#34920;&#26684;&#24182;&#20197;word&#24418;&#24335;&#21450;&#31614;&#23383;&#30422;&#31456;&#25195;&#25551;&#20214;&#24418;&#24335;&#21508;&#19968;&#20221;&#65292;&#21457;&#36865;&#33267;&#21338;&#35272;&#20250;&#32452;&#22996;&#20250;&#37038;&#31665;&#65288;wicexpo@wicwuzhen.cn&#65289;&#12290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2019-10-09T02:32:00Z</dcterms:created>
  <dcterms:modified xsi:type="dcterms:W3CDTF">2019-10-09T02:33:00Z</dcterms:modified>
</cp:coreProperties>
</file>