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0"/>
        <w:jc w:val="center"/>
        <w:textAlignment w:val="baseline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中国广播电视大奖·2023年度广播电视节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0"/>
        <w:jc w:val="center"/>
        <w:textAlignment w:val="baseline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系列、连续报道完整目录</w:t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78" w:line="219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广播剧</w:t>
      </w:r>
      <w:r>
        <w:rPr>
          <w:rFonts w:hint="eastAsia" w:ascii="宋体" w:hAnsi="宋体" w:eastAsia="宋体" w:cs="宋体"/>
          <w:spacing w:val="2"/>
          <w:sz w:val="24"/>
          <w:szCs w:val="24"/>
          <w:lang w:val="en-US" w:eastAsia="zh-CN"/>
        </w:rPr>
        <w:t>类-儿童剧</w:t>
      </w:r>
    </w:p>
    <w:p>
      <w:pPr>
        <w:spacing w:line="40" w:lineRule="exact"/>
      </w:pPr>
    </w:p>
    <w:tbl>
      <w:tblPr>
        <w:tblStyle w:val="8"/>
        <w:tblW w:w="93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769"/>
        <w:gridCol w:w="2467"/>
        <w:gridCol w:w="1349"/>
        <w:gridCol w:w="1760"/>
        <w:gridCol w:w="1017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作品名称</w:t>
            </w:r>
          </w:p>
        </w:tc>
        <w:tc>
          <w:tcPr>
            <w:tcW w:w="78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广播剧（儿童剧）：福仔历险记（6集）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pStyle w:val="9"/>
              <w:spacing w:before="78" w:line="219" w:lineRule="auto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单件作品名称</w:t>
            </w:r>
          </w:p>
        </w:tc>
        <w:tc>
          <w:tcPr>
            <w:tcW w:w="1349" w:type="dxa"/>
            <w:vAlign w:val="center"/>
          </w:tcPr>
          <w:p>
            <w:pPr>
              <w:pStyle w:val="9"/>
              <w:spacing w:before="78" w:line="219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播出日期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spacing w:before="78" w:line="219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制作单位</w:t>
            </w:r>
          </w:p>
        </w:tc>
        <w:tc>
          <w:tcPr>
            <w:tcW w:w="1017" w:type="dxa"/>
            <w:vAlign w:val="center"/>
          </w:tcPr>
          <w:p>
            <w:pPr>
              <w:pStyle w:val="9"/>
              <w:spacing w:before="78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时长</w:t>
            </w:r>
          </w:p>
        </w:tc>
        <w:tc>
          <w:tcPr>
            <w:tcW w:w="1244" w:type="dxa"/>
            <w:vAlign w:val="center"/>
          </w:tcPr>
          <w:p>
            <w:pPr>
              <w:pStyle w:val="9"/>
              <w:spacing w:before="78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74" w:type="dxa"/>
            <w:vAlign w:val="center"/>
          </w:tcPr>
          <w:p>
            <w:pPr>
              <w:pStyle w:val="9"/>
              <w:spacing w:before="78" w:line="198" w:lineRule="exact"/>
              <w:ind w:left="315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ind w:firstLine="244" w:firstLineChars="100"/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第一集：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福仔迷路了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12月20日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福州广播电视台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14分07秒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74" w:type="dxa"/>
            <w:vAlign w:val="center"/>
          </w:tcPr>
          <w:p>
            <w:pPr>
              <w:pStyle w:val="9"/>
              <w:spacing w:before="78" w:line="171" w:lineRule="exact"/>
              <w:ind w:left="315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ind w:firstLine="244" w:firstLineChars="100"/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第二集：这里的夜晚静悄悄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12月20日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福州广播电视台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13分42秒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74" w:type="dxa"/>
            <w:vAlign w:val="center"/>
          </w:tcPr>
          <w:p>
            <w:pPr>
              <w:pStyle w:val="9"/>
              <w:spacing w:before="78" w:line="171" w:lineRule="exact"/>
              <w:ind w:left="315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ind w:firstLine="244" w:firstLineChars="100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第三集：迎蓝而上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12月20日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福州广播电视台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12分36秒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74" w:type="dxa"/>
            <w:vAlign w:val="center"/>
          </w:tcPr>
          <w:p>
            <w:pPr>
              <w:pStyle w:val="9"/>
              <w:spacing w:before="78" w:line="183" w:lineRule="exact"/>
              <w:ind w:left="315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ind w:firstLine="244" w:firstLineChars="100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第四集：球球遇险记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12月20日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福州广播电视台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13分14秒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74" w:type="dxa"/>
            <w:vAlign w:val="center"/>
          </w:tcPr>
          <w:p>
            <w:pPr>
              <w:pStyle w:val="9"/>
              <w:spacing w:before="78" w:line="170" w:lineRule="exact"/>
              <w:ind w:left="315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ind w:firstLine="244" w:firstLineChars="100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第五集：大部队来了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12月20日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福州广播电视台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13分25秒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74" w:type="dxa"/>
            <w:vAlign w:val="center"/>
          </w:tcPr>
          <w:p>
            <w:pPr>
              <w:pStyle w:val="9"/>
              <w:spacing w:before="78" w:line="171" w:lineRule="exact"/>
              <w:ind w:left="315"/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6</w:t>
            </w:r>
            <w:r>
              <w:rPr>
                <w:rFonts w:hint="eastAsia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ind w:firstLine="244" w:firstLineChars="100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第六集：湿地大团圆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12月20日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福州广播电视台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14分48秒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74" w:type="dxa"/>
            <w:vAlign w:val="center"/>
          </w:tcPr>
          <w:p>
            <w:pPr>
              <w:pStyle w:val="9"/>
              <w:spacing w:before="78" w:line="168" w:lineRule="exact"/>
              <w:ind w:left="315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74" w:type="dxa"/>
            <w:vAlign w:val="center"/>
          </w:tcPr>
          <w:p>
            <w:pPr>
              <w:pStyle w:val="9"/>
              <w:spacing w:before="78" w:line="170" w:lineRule="exact"/>
              <w:ind w:left="315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8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74" w:type="dxa"/>
            <w:vAlign w:val="center"/>
          </w:tcPr>
          <w:p>
            <w:pPr>
              <w:pStyle w:val="9"/>
              <w:spacing w:before="78" w:line="169" w:lineRule="exact"/>
              <w:ind w:left="315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9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</w:p>
        </w:tc>
        <w:tc>
          <w:tcPr>
            <w:tcW w:w="1017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74" w:type="dxa"/>
            <w:vAlign w:val="center"/>
          </w:tcPr>
          <w:p>
            <w:pPr>
              <w:pStyle w:val="9"/>
              <w:spacing w:before="78" w:line="170" w:lineRule="exact"/>
              <w:ind w:left="255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10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74" w:type="dxa"/>
            <w:vAlign w:val="center"/>
          </w:tcPr>
          <w:p>
            <w:pPr>
              <w:pStyle w:val="9"/>
              <w:spacing w:before="78" w:line="200" w:lineRule="exact"/>
              <w:ind w:left="255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11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774" w:type="dxa"/>
            <w:vAlign w:val="center"/>
          </w:tcPr>
          <w:p>
            <w:pPr>
              <w:pStyle w:val="9"/>
              <w:spacing w:before="78" w:line="194" w:lineRule="exact"/>
              <w:ind w:left="255"/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  <w:t>12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</w:tbl>
    <w:p>
      <w:pPr>
        <w:spacing w:before="140" w:line="182" w:lineRule="auto"/>
        <w:ind w:left="104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注：此表附在系列、连续报道参评作品推荐表后，在“备注”栏注明代表作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</w:p>
    <w:p>
      <w:pPr>
        <w:spacing w:before="140" w:line="182" w:lineRule="auto"/>
        <w:ind w:left="104"/>
        <w:rPr>
          <w:spacing w:val="6"/>
          <w:sz w:val="24"/>
          <w:szCs w:val="24"/>
        </w:rPr>
      </w:pPr>
      <w:r>
        <w:rPr>
          <w:spacing w:val="7"/>
          <w:sz w:val="24"/>
          <w:szCs w:val="24"/>
        </w:rPr>
        <w:t>3集代表作必须是从开头、中间、结尾三部分中各</w:t>
      </w:r>
      <w:r>
        <w:rPr>
          <w:spacing w:val="6"/>
          <w:sz w:val="24"/>
          <w:szCs w:val="24"/>
        </w:rPr>
        <w:t>选1集。</w:t>
      </w:r>
    </w:p>
    <w:p>
      <w:pPr>
        <w:spacing w:before="140" w:line="182" w:lineRule="auto"/>
        <w:ind w:left="104"/>
        <w:rPr>
          <w:spacing w:val="6"/>
          <w:sz w:val="28"/>
          <w:szCs w:val="28"/>
        </w:rPr>
      </w:pPr>
    </w:p>
    <w:p>
      <w:pPr>
        <w:spacing w:before="183" w:line="183" w:lineRule="auto"/>
        <w:ind w:left="60"/>
        <w:rPr>
          <w:rFonts w:ascii="宋体" w:hAnsi="宋体" w:eastAsia="宋体" w:cs="宋体"/>
          <w:sz w:val="22"/>
          <w:szCs w:val="22"/>
        </w:rPr>
      </w:pPr>
    </w:p>
    <w:p>
      <w:pPr>
        <w:spacing w:before="183" w:line="183" w:lineRule="auto"/>
        <w:ind w:left="60"/>
        <w:rPr>
          <w:rFonts w:ascii="宋体" w:hAnsi="宋体" w:eastAsia="宋体" w:cs="宋体"/>
          <w:sz w:val="22"/>
          <w:szCs w:val="22"/>
        </w:rPr>
      </w:pPr>
    </w:p>
    <w:p>
      <w:pPr>
        <w:spacing w:before="198" w:line="219" w:lineRule="auto"/>
        <w:jc w:val="left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  <w:lang w:val="en-US" w:eastAsia="zh-CN"/>
        </w:rPr>
      </w:pPr>
    </w:p>
    <w:p>
      <w:pPr>
        <w:spacing w:before="157" w:line="183" w:lineRule="auto"/>
        <w:rPr>
          <w:rFonts w:ascii="宋体" w:hAnsi="宋体" w:eastAsia="宋体" w:cs="宋体"/>
          <w:sz w:val="23"/>
          <w:szCs w:val="23"/>
        </w:rPr>
      </w:pPr>
    </w:p>
    <w:p>
      <w:pPr>
        <w:rPr>
          <w:rFonts w:ascii="Arial"/>
          <w:sz w:val="21"/>
        </w:rPr>
      </w:pPr>
    </w:p>
    <w:sectPr>
      <w:footerReference r:id="rId5" w:type="default"/>
      <w:pgSz w:w="11700" w:h="16510"/>
      <w:pgMar w:top="1304" w:right="1474" w:bottom="1304" w:left="1474" w:header="0" w:footer="56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69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U5YTUwMjhmOWEwMGRjYzYxYjQ0MWU2ODNmNDQxMDYifQ=="/>
  </w:docVars>
  <w:rsids>
    <w:rsidRoot w:val="00000000"/>
    <w:rsid w:val="012A0632"/>
    <w:rsid w:val="04E92909"/>
    <w:rsid w:val="05FD2ABC"/>
    <w:rsid w:val="09B554AF"/>
    <w:rsid w:val="0FAF0ABB"/>
    <w:rsid w:val="0FDC3796"/>
    <w:rsid w:val="111E393A"/>
    <w:rsid w:val="11FC05D4"/>
    <w:rsid w:val="155D2C0F"/>
    <w:rsid w:val="1CBB2985"/>
    <w:rsid w:val="27B330F2"/>
    <w:rsid w:val="2B2D7144"/>
    <w:rsid w:val="2B701D5C"/>
    <w:rsid w:val="2FAB4B6D"/>
    <w:rsid w:val="33FB077F"/>
    <w:rsid w:val="34FA2D17"/>
    <w:rsid w:val="365D6B2F"/>
    <w:rsid w:val="3CA60EB7"/>
    <w:rsid w:val="3D931F52"/>
    <w:rsid w:val="43EC128D"/>
    <w:rsid w:val="48D97943"/>
    <w:rsid w:val="49D071C0"/>
    <w:rsid w:val="4B0A515A"/>
    <w:rsid w:val="502E62AD"/>
    <w:rsid w:val="50F9704A"/>
    <w:rsid w:val="56F42740"/>
    <w:rsid w:val="57B36157"/>
    <w:rsid w:val="57CE11E3"/>
    <w:rsid w:val="583525EF"/>
    <w:rsid w:val="59B17920"/>
    <w:rsid w:val="59DE6159"/>
    <w:rsid w:val="63043D0B"/>
    <w:rsid w:val="65042DB8"/>
    <w:rsid w:val="6D8F3721"/>
    <w:rsid w:val="714A4369"/>
    <w:rsid w:val="76315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2922</Words>
  <Characters>3011</Characters>
  <TotalTime>6</TotalTime>
  <ScaleCrop>false</ScaleCrop>
  <LinksUpToDate>false</LinksUpToDate>
  <CharactersWithSpaces>3107</CharactersWithSpaces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2024-02-29T11:47:00Z</dcterms:created>
  <dc:creator>Kingsoft-PDF</dc:creator>
  <cp:lastModifiedBy>辉</cp:lastModifiedBy>
  <cp:lastPrinted>2024-03-22T03:00:00Z</cp:lastPrinted>
  <dcterms:modified xsi:type="dcterms:W3CDTF">2024-03-25T09:52:36Z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2024-02-29T11:47:42Z</vt:filetime>
  </property>
  <property fmtid="{D5CDD505-2E9C-101B-9397-08002B2CF9AE}" pid="4" name="UsrData">
    <vt:lpwstr>65dffe579563c7001f931b1bwl</vt:lpwstr>
  </property>
  <property fmtid="{D5CDD505-2E9C-101B-9397-08002B2CF9AE}" pid="5" name="KSOProductBuildVer">
    <vt:lpwstr>2052-12.1.0.16399</vt:lpwstr>
  </property>
  <property fmtid="{D5CDD505-2E9C-101B-9397-08002B2CF9AE}" pid="6" name="ICV">
    <vt:lpwstr>DBE4D4A63F1844A3BABE93FDE0EE732F_13</vt:lpwstr>
  </property>
</Properties>
</file>